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BADC" w14:textId="2D6C72D9" w:rsidR="00CE3F11" w:rsidRPr="001A36FC" w:rsidRDefault="00CE3F11" w:rsidP="00CE3F11">
      <w:pPr>
        <w:spacing w:after="120" w:line="240" w:lineRule="atLeast"/>
        <w:rPr>
          <w:rFonts w:ascii="Century Gothic" w:eastAsia="Century Gothic" w:hAnsi="Century Gothic" w:cs="Century Gothic"/>
          <w:b/>
          <w:iCs/>
          <w:color w:val="2A3593"/>
          <w:sz w:val="36"/>
          <w:szCs w:val="36"/>
        </w:rPr>
      </w:pPr>
      <w:r w:rsidRPr="001A36FC">
        <w:rPr>
          <w:rFonts w:ascii="Century Gothic" w:eastAsia="Century Gothic" w:hAnsi="Century Gothic" w:cs="Century Gothic"/>
          <w:b/>
          <w:iCs/>
          <w:color w:val="2A3593"/>
          <w:sz w:val="36"/>
          <w:szCs w:val="36"/>
        </w:rPr>
        <w:t>Associate Board Member Job Description</w:t>
      </w:r>
    </w:p>
    <w:p w14:paraId="082C6D5B" w14:textId="77777777" w:rsidR="00CE3F11" w:rsidRPr="00973003" w:rsidRDefault="00CE3F11" w:rsidP="00CE3F11">
      <w:pPr>
        <w:spacing w:after="120" w:line="240" w:lineRule="atLeast"/>
        <w:rPr>
          <w:rFonts w:ascii="Century Gothic" w:eastAsia="Century Gothic" w:hAnsi="Century Gothic" w:cs="Century Gothic"/>
          <w:bCs/>
          <w:iCs/>
          <w:color w:val="2A3593"/>
          <w:sz w:val="36"/>
          <w:szCs w:val="36"/>
        </w:rPr>
      </w:pPr>
    </w:p>
    <w:p w14:paraId="2B6BF0F6" w14:textId="17220F87" w:rsidR="00CE3F11" w:rsidRPr="001C54E1" w:rsidRDefault="00CE3F11" w:rsidP="00CE3F11">
      <w:pPr>
        <w:spacing w:line="240" w:lineRule="atLeast"/>
        <w:jc w:val="both"/>
        <w:rPr>
          <w:rFonts w:ascii="Century Gothic" w:eastAsia="Calibri" w:hAnsi="Century Gothic" w:cs="Calibri"/>
          <w:b/>
          <w:bCs/>
          <w:sz w:val="20"/>
          <w:szCs w:val="20"/>
        </w:rPr>
      </w:pPr>
      <w:r w:rsidRPr="001C54E1">
        <w:rPr>
          <w:rFonts w:ascii="Century Gothic" w:eastAsia="Calibri" w:hAnsi="Century Gothic" w:cs="Calibri"/>
          <w:b/>
          <w:bCs/>
          <w:sz w:val="20"/>
          <w:szCs w:val="20"/>
        </w:rPr>
        <w:t xml:space="preserve">PLEASE NOTE: For credit unions </w:t>
      </w:r>
      <w:r w:rsidR="00171335" w:rsidRPr="001C54E1">
        <w:rPr>
          <w:rFonts w:ascii="Century Gothic" w:eastAsia="Calibri" w:hAnsi="Century Gothic" w:cs="Calibri"/>
          <w:b/>
          <w:bCs/>
          <w:sz w:val="20"/>
          <w:szCs w:val="20"/>
        </w:rPr>
        <w:t>that want to implement</w:t>
      </w:r>
      <w:r w:rsidRPr="001C54E1">
        <w:rPr>
          <w:rFonts w:ascii="Century Gothic" w:eastAsia="Calibri" w:hAnsi="Century Gothic" w:cs="Calibri"/>
          <w:b/>
          <w:bCs/>
          <w:sz w:val="20"/>
          <w:szCs w:val="20"/>
        </w:rPr>
        <w:t xml:space="preserve"> </w:t>
      </w:r>
      <w:r w:rsidR="00171335" w:rsidRPr="001C54E1">
        <w:rPr>
          <w:rFonts w:ascii="Century Gothic" w:eastAsia="Calibri" w:hAnsi="Century Gothic" w:cs="Calibri"/>
          <w:b/>
          <w:bCs/>
          <w:sz w:val="20"/>
          <w:szCs w:val="20"/>
        </w:rPr>
        <w:t>an</w:t>
      </w:r>
      <w:r w:rsidRPr="001C54E1">
        <w:rPr>
          <w:rFonts w:ascii="Century Gothic" w:eastAsia="Calibri" w:hAnsi="Century Gothic" w:cs="Calibri"/>
          <w:b/>
          <w:bCs/>
          <w:sz w:val="20"/>
          <w:szCs w:val="20"/>
        </w:rPr>
        <w:t xml:space="preserve"> Associate </w:t>
      </w:r>
      <w:r w:rsidR="00171335" w:rsidRPr="001C54E1">
        <w:rPr>
          <w:rFonts w:ascii="Century Gothic" w:eastAsia="Calibri" w:hAnsi="Century Gothic" w:cs="Calibri"/>
          <w:b/>
          <w:bCs/>
          <w:sz w:val="20"/>
          <w:szCs w:val="20"/>
        </w:rPr>
        <w:t>Board Member Program</w:t>
      </w:r>
      <w:r w:rsidRPr="001C54E1">
        <w:rPr>
          <w:rFonts w:ascii="Century Gothic" w:eastAsia="Calibri" w:hAnsi="Century Gothic" w:cs="Calibri"/>
          <w:b/>
          <w:bCs/>
          <w:sz w:val="20"/>
          <w:szCs w:val="20"/>
        </w:rPr>
        <w:t>, its Bylaws may so provide, however, it is not necessary.</w:t>
      </w:r>
    </w:p>
    <w:p w14:paraId="6707C9FB" w14:textId="77777777" w:rsidR="00CE3F11" w:rsidRPr="00973003" w:rsidRDefault="00CE3F11" w:rsidP="00CE3F11">
      <w:pPr>
        <w:spacing w:line="240" w:lineRule="atLeast"/>
        <w:rPr>
          <w:rFonts w:ascii="Century Gothic" w:eastAsia="Calibri" w:hAnsi="Century Gothic" w:cs="Calibri"/>
          <w:color w:val="2A3593"/>
          <w:sz w:val="28"/>
          <w:szCs w:val="28"/>
        </w:rPr>
      </w:pPr>
    </w:p>
    <w:p w14:paraId="30DCA05D" w14:textId="77777777"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rPr>
          <w:rFonts w:ascii="Century Gothic" w:eastAsia="Calibri" w:hAnsi="Century Gothic" w:cs="Calibri"/>
          <w:b/>
          <w:color w:val="F45F37"/>
          <w:sz w:val="28"/>
          <w:szCs w:val="28"/>
        </w:rPr>
      </w:pPr>
      <w:r w:rsidRPr="009F36F4">
        <w:rPr>
          <w:rFonts w:ascii="Century Gothic" w:eastAsia="Calibri" w:hAnsi="Century Gothic" w:cs="Calibri"/>
          <w:b/>
          <w:color w:val="F45F37"/>
          <w:sz w:val="28"/>
          <w:szCs w:val="28"/>
        </w:rPr>
        <w:t>Description</w:t>
      </w:r>
    </w:p>
    <w:p w14:paraId="1B00E522" w14:textId="6BBD70D8" w:rsidR="00CE3F11" w:rsidRPr="009F36F4" w:rsidRDefault="00CE3F11" w:rsidP="00CE3F11">
      <w:pPr>
        <w:spacing w:line="240" w:lineRule="atLeast"/>
        <w:jc w:val="both"/>
        <w:rPr>
          <w:rFonts w:ascii="Century Gothic" w:eastAsia="Calibri" w:hAnsi="Century Gothic" w:cs="Calibri"/>
          <w:color w:val="000000"/>
          <w:sz w:val="20"/>
          <w:szCs w:val="20"/>
        </w:rPr>
      </w:pPr>
      <w:r w:rsidRPr="009F36F4">
        <w:rPr>
          <w:rFonts w:ascii="Century Gothic" w:eastAsia="Calibri" w:hAnsi="Century Gothic" w:cs="Calibri"/>
          <w:sz w:val="20"/>
          <w:szCs w:val="20"/>
        </w:rPr>
        <w:t xml:space="preserve">This </w:t>
      </w:r>
      <w:r w:rsidR="001A36FC">
        <w:rPr>
          <w:rFonts w:ascii="Century Gothic" w:eastAsia="Calibri" w:hAnsi="Century Gothic" w:cs="Calibri"/>
          <w:sz w:val="20"/>
          <w:szCs w:val="20"/>
        </w:rPr>
        <w:t>P</w:t>
      </w:r>
      <w:r w:rsidRPr="009F36F4">
        <w:rPr>
          <w:rFonts w:ascii="Century Gothic" w:eastAsia="Calibri" w:hAnsi="Century Gothic" w:cs="Calibri"/>
          <w:sz w:val="20"/>
          <w:szCs w:val="20"/>
        </w:rPr>
        <w:t>olicy describes the role and responsibilities of the Associate Board Member (</w:t>
      </w:r>
      <w:r w:rsidR="00EA1771">
        <w:rPr>
          <w:rFonts w:ascii="Century Gothic" w:eastAsia="Calibri" w:hAnsi="Century Gothic" w:cs="Calibri"/>
          <w:sz w:val="20"/>
          <w:szCs w:val="20"/>
        </w:rPr>
        <w:t>Associate Director</w:t>
      </w:r>
      <w:r w:rsidRPr="009F36F4">
        <w:rPr>
          <w:rFonts w:ascii="Century Gothic" w:eastAsia="Calibri" w:hAnsi="Century Gothic" w:cs="Calibri"/>
          <w:sz w:val="20"/>
          <w:szCs w:val="20"/>
        </w:rPr>
        <w:t xml:space="preserve">) of the Board of Directors (Board) of </w:t>
      </w:r>
      <w:r w:rsidRPr="001A36FC">
        <w:rPr>
          <w:rFonts w:ascii="Century Gothic" w:eastAsia="Calibri" w:hAnsi="Century Gothic" w:cs="Calibri"/>
          <w:i/>
          <w:iCs/>
          <w:color w:val="FF0000"/>
          <w:sz w:val="20"/>
          <w:szCs w:val="20"/>
          <w:highlight w:val="yellow"/>
        </w:rPr>
        <w:t>[[CUName]]</w:t>
      </w:r>
      <w:r w:rsidRPr="001A36FC">
        <w:rPr>
          <w:rFonts w:ascii="Century Gothic" w:eastAsia="Calibri" w:hAnsi="Century Gothic" w:cs="Calibri"/>
          <w:b/>
          <w:color w:val="FF0000"/>
          <w:sz w:val="20"/>
          <w:szCs w:val="20"/>
        </w:rPr>
        <w:t xml:space="preserve"> </w:t>
      </w:r>
      <w:r w:rsidRPr="009F36F4">
        <w:rPr>
          <w:rFonts w:ascii="Century Gothic" w:eastAsia="Calibri" w:hAnsi="Century Gothic" w:cs="Calibri"/>
          <w:color w:val="000000"/>
          <w:sz w:val="20"/>
          <w:szCs w:val="20"/>
        </w:rPr>
        <w:t xml:space="preserve">(Credit Union).  </w:t>
      </w:r>
    </w:p>
    <w:p w14:paraId="0C62F88F" w14:textId="77777777" w:rsidR="00CE3F11" w:rsidRPr="00973003" w:rsidRDefault="00CE3F11" w:rsidP="00CE3F11">
      <w:pPr>
        <w:spacing w:line="240" w:lineRule="atLeast"/>
        <w:jc w:val="both"/>
        <w:rPr>
          <w:rFonts w:ascii="Century Gothic" w:eastAsia="Calibri" w:hAnsi="Century Gothic" w:cs="Calibri"/>
          <w:b/>
          <w:color w:val="000000"/>
          <w:sz w:val="28"/>
          <w:szCs w:val="28"/>
        </w:rPr>
      </w:pPr>
    </w:p>
    <w:p w14:paraId="4BE64A0F" w14:textId="77777777"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rPr>
          <w:rFonts w:ascii="Century Gothic" w:eastAsia="Calibri" w:hAnsi="Century Gothic" w:cs="Calibri"/>
          <w:b/>
          <w:color w:val="F45F37"/>
          <w:sz w:val="28"/>
          <w:szCs w:val="28"/>
        </w:rPr>
      </w:pPr>
      <w:r w:rsidRPr="009F36F4">
        <w:rPr>
          <w:rFonts w:ascii="Century Gothic" w:eastAsia="Calibri" w:hAnsi="Century Gothic" w:cs="Calibri"/>
          <w:b/>
          <w:color w:val="F45F37"/>
          <w:sz w:val="28"/>
          <w:szCs w:val="28"/>
        </w:rPr>
        <w:t xml:space="preserve">Purpose </w:t>
      </w:r>
    </w:p>
    <w:p w14:paraId="36F1717A" w14:textId="04C9E55F" w:rsidR="00EA1771" w:rsidRDefault="00CE3F11" w:rsidP="00EA1771">
      <w:pPr>
        <w:spacing w:line="240" w:lineRule="atLeast"/>
        <w:jc w:val="both"/>
        <w:rPr>
          <w:rFonts w:ascii="Century Gothic" w:eastAsia="Calibri" w:hAnsi="Century Gothic" w:cs="Calibri"/>
          <w:color w:val="000000"/>
          <w:sz w:val="20"/>
          <w:szCs w:val="20"/>
        </w:rPr>
      </w:pPr>
      <w:r w:rsidRPr="009F36F4">
        <w:rPr>
          <w:rFonts w:ascii="Century Gothic" w:eastAsia="Calibri" w:hAnsi="Century Gothic" w:cs="Calibri"/>
          <w:color w:val="000000"/>
          <w:sz w:val="20"/>
          <w:szCs w:val="20"/>
        </w:rPr>
        <w:t xml:space="preserve">An Associate </w:t>
      </w:r>
      <w:r w:rsidR="00EA1771">
        <w:rPr>
          <w:rFonts w:ascii="Century Gothic" w:eastAsia="Calibri" w:hAnsi="Century Gothic" w:cs="Calibri"/>
          <w:color w:val="000000"/>
          <w:sz w:val="20"/>
          <w:szCs w:val="20"/>
        </w:rPr>
        <w:t>Board Member Program</w:t>
      </w:r>
      <w:r w:rsidRPr="009F36F4">
        <w:rPr>
          <w:rFonts w:ascii="Century Gothic" w:eastAsia="Calibri" w:hAnsi="Century Gothic" w:cs="Calibri"/>
          <w:color w:val="000000"/>
          <w:sz w:val="20"/>
          <w:szCs w:val="20"/>
        </w:rPr>
        <w:t xml:space="preserve"> </w:t>
      </w:r>
      <w:r w:rsidR="00EA1771">
        <w:rPr>
          <w:rFonts w:ascii="Century Gothic" w:eastAsia="Calibri" w:hAnsi="Century Gothic" w:cs="Calibri"/>
          <w:color w:val="000000"/>
          <w:sz w:val="20"/>
          <w:szCs w:val="20"/>
        </w:rPr>
        <w:t>(P</w:t>
      </w:r>
      <w:r w:rsidRPr="009F36F4">
        <w:rPr>
          <w:rFonts w:ascii="Century Gothic" w:eastAsia="Calibri" w:hAnsi="Century Gothic" w:cs="Calibri"/>
          <w:color w:val="000000"/>
          <w:sz w:val="20"/>
          <w:szCs w:val="20"/>
        </w:rPr>
        <w:t>rogram</w:t>
      </w:r>
      <w:r w:rsidR="00EA1771">
        <w:rPr>
          <w:rFonts w:ascii="Century Gothic" w:eastAsia="Calibri" w:hAnsi="Century Gothic" w:cs="Calibri"/>
          <w:color w:val="000000"/>
          <w:sz w:val="20"/>
          <w:szCs w:val="20"/>
        </w:rPr>
        <w:t>)</w:t>
      </w:r>
      <w:r w:rsidRPr="009F36F4">
        <w:rPr>
          <w:rFonts w:ascii="Century Gothic" w:eastAsia="Calibri" w:hAnsi="Century Gothic" w:cs="Calibri"/>
          <w:color w:val="000000"/>
          <w:sz w:val="20"/>
          <w:szCs w:val="20"/>
        </w:rPr>
        <w:t xml:space="preserve"> </w:t>
      </w:r>
      <w:r w:rsidR="00EA1771">
        <w:rPr>
          <w:rFonts w:ascii="Century Gothic" w:eastAsia="Calibri" w:hAnsi="Century Gothic" w:cs="Calibri"/>
          <w:color w:val="000000"/>
          <w:sz w:val="20"/>
          <w:szCs w:val="20"/>
        </w:rPr>
        <w:t>is</w:t>
      </w:r>
      <w:r w:rsidRPr="009F36F4">
        <w:rPr>
          <w:rFonts w:ascii="Century Gothic" w:eastAsia="Calibri" w:hAnsi="Century Gothic" w:cs="Calibri"/>
          <w:color w:val="000000"/>
          <w:sz w:val="20"/>
          <w:szCs w:val="20"/>
        </w:rPr>
        <w:t xml:space="preserve"> a</w:t>
      </w:r>
      <w:r w:rsidR="00EA1771">
        <w:rPr>
          <w:rFonts w:ascii="Century Gothic" w:eastAsia="Calibri" w:hAnsi="Century Gothic" w:cs="Calibri"/>
          <w:color w:val="000000"/>
          <w:sz w:val="20"/>
          <w:szCs w:val="20"/>
        </w:rPr>
        <w:t>n</w:t>
      </w:r>
      <w:r w:rsidRPr="009F36F4">
        <w:rPr>
          <w:rFonts w:ascii="Century Gothic" w:eastAsia="Calibri" w:hAnsi="Century Gothic" w:cs="Calibri"/>
          <w:color w:val="000000"/>
          <w:sz w:val="20"/>
          <w:szCs w:val="20"/>
        </w:rPr>
        <w:t xml:space="preserve"> invaluable asset for the Credit Union. </w:t>
      </w:r>
      <w:r w:rsidR="00EA1771" w:rsidRPr="009F36F4">
        <w:rPr>
          <w:rFonts w:ascii="Century Gothic" w:eastAsia="Calibri" w:hAnsi="Century Gothic" w:cs="Calibri"/>
          <w:color w:val="000000"/>
          <w:sz w:val="20"/>
          <w:szCs w:val="20"/>
        </w:rPr>
        <w:t xml:space="preserve">Associate Directors are not yet </w:t>
      </w:r>
      <w:r w:rsidR="00EA1771">
        <w:rPr>
          <w:rFonts w:ascii="Century Gothic" w:eastAsia="Calibri" w:hAnsi="Century Gothic" w:cs="Calibri"/>
          <w:color w:val="000000"/>
          <w:sz w:val="20"/>
          <w:szCs w:val="20"/>
        </w:rPr>
        <w:t xml:space="preserve">full, </w:t>
      </w:r>
      <w:r w:rsidR="00EA1771" w:rsidRPr="009F36F4">
        <w:rPr>
          <w:rFonts w:ascii="Century Gothic" w:eastAsia="Calibri" w:hAnsi="Century Gothic" w:cs="Calibri"/>
          <w:color w:val="000000"/>
          <w:sz w:val="20"/>
          <w:szCs w:val="20"/>
        </w:rPr>
        <w:t xml:space="preserve">governing Board members, </w:t>
      </w:r>
      <w:r w:rsidR="00EA1771">
        <w:rPr>
          <w:rFonts w:ascii="Century Gothic" w:eastAsia="Calibri" w:hAnsi="Century Gothic" w:cs="Calibri"/>
          <w:color w:val="000000"/>
          <w:sz w:val="20"/>
          <w:szCs w:val="20"/>
        </w:rPr>
        <w:t>yet they can play a highly</w:t>
      </w:r>
      <w:r w:rsidR="00EA1771" w:rsidRPr="009F36F4">
        <w:rPr>
          <w:rFonts w:ascii="Century Gothic" w:eastAsia="Calibri" w:hAnsi="Century Gothic" w:cs="Calibri"/>
          <w:color w:val="000000"/>
          <w:sz w:val="20"/>
          <w:szCs w:val="20"/>
        </w:rPr>
        <w:t xml:space="preserve"> influential and persuasive</w:t>
      </w:r>
      <w:r w:rsidR="00EA1771">
        <w:rPr>
          <w:rFonts w:ascii="Century Gothic" w:eastAsia="Calibri" w:hAnsi="Century Gothic" w:cs="Calibri"/>
          <w:color w:val="000000"/>
          <w:sz w:val="20"/>
          <w:szCs w:val="20"/>
        </w:rPr>
        <w:t xml:space="preserve"> role on</w:t>
      </w:r>
      <w:r w:rsidR="00EA1771" w:rsidRPr="009F36F4">
        <w:rPr>
          <w:rFonts w:ascii="Century Gothic" w:eastAsia="Calibri" w:hAnsi="Century Gothic" w:cs="Calibri"/>
          <w:color w:val="000000"/>
          <w:sz w:val="20"/>
          <w:szCs w:val="20"/>
        </w:rPr>
        <w:t xml:space="preserve"> the Board. </w:t>
      </w:r>
    </w:p>
    <w:p w14:paraId="70D3E89C" w14:textId="77777777" w:rsidR="00EA1771" w:rsidRPr="009F36F4" w:rsidRDefault="00EA1771" w:rsidP="00EA1771">
      <w:pPr>
        <w:spacing w:line="240" w:lineRule="atLeast"/>
        <w:jc w:val="both"/>
        <w:rPr>
          <w:rFonts w:ascii="Century Gothic" w:eastAsia="Calibri" w:hAnsi="Century Gothic" w:cs="Calibri"/>
          <w:color w:val="000000"/>
          <w:sz w:val="20"/>
          <w:szCs w:val="20"/>
        </w:rPr>
      </w:pPr>
    </w:p>
    <w:p w14:paraId="5CB3FF8F" w14:textId="0D7852DC" w:rsidR="00CE3F11" w:rsidRPr="009F36F4" w:rsidRDefault="00EA177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color w:val="000000"/>
          <w:sz w:val="20"/>
          <w:szCs w:val="20"/>
        </w:rPr>
      </w:pPr>
      <w:r>
        <w:rPr>
          <w:rFonts w:ascii="Century Gothic" w:eastAsia="Calibri" w:hAnsi="Century Gothic" w:cs="Calibri"/>
          <w:color w:val="000000"/>
          <w:sz w:val="20"/>
          <w:szCs w:val="20"/>
        </w:rPr>
        <w:t>The Program</w:t>
      </w:r>
      <w:r w:rsidR="00CE3F11" w:rsidRPr="009F36F4">
        <w:rPr>
          <w:rFonts w:ascii="Century Gothic" w:eastAsia="Calibri" w:hAnsi="Century Gothic" w:cs="Calibri"/>
          <w:color w:val="000000"/>
          <w:sz w:val="20"/>
          <w:szCs w:val="20"/>
        </w:rPr>
        <w:t xml:space="preserve"> strengthens the Board’s </w:t>
      </w:r>
      <w:r>
        <w:rPr>
          <w:rFonts w:ascii="Century Gothic" w:eastAsia="Calibri" w:hAnsi="Century Gothic" w:cs="Calibri"/>
          <w:color w:val="000000"/>
          <w:sz w:val="20"/>
          <w:szCs w:val="20"/>
        </w:rPr>
        <w:t>renewal process</w:t>
      </w:r>
      <w:r w:rsidR="00CE3F11" w:rsidRPr="009F36F4">
        <w:rPr>
          <w:rFonts w:ascii="Century Gothic" w:eastAsia="Calibri" w:hAnsi="Century Gothic" w:cs="Calibri"/>
          <w:color w:val="000000"/>
          <w:sz w:val="20"/>
          <w:szCs w:val="20"/>
        </w:rPr>
        <w:t xml:space="preserve"> by </w:t>
      </w:r>
      <w:r>
        <w:rPr>
          <w:rFonts w:ascii="Century Gothic" w:eastAsia="Calibri" w:hAnsi="Century Gothic" w:cs="Calibri"/>
          <w:color w:val="000000"/>
          <w:sz w:val="20"/>
          <w:szCs w:val="20"/>
        </w:rPr>
        <w:t>affording</w:t>
      </w:r>
      <w:r w:rsidR="00CE3F11" w:rsidRPr="009F36F4">
        <w:rPr>
          <w:rFonts w:ascii="Century Gothic" w:eastAsia="Calibri" w:hAnsi="Century Gothic" w:cs="Calibri"/>
          <w:color w:val="000000"/>
          <w:sz w:val="20"/>
          <w:szCs w:val="20"/>
        </w:rPr>
        <w:t xml:space="preserve"> </w:t>
      </w:r>
      <w:r>
        <w:rPr>
          <w:rFonts w:ascii="Century Gothic" w:eastAsia="Calibri" w:hAnsi="Century Gothic" w:cs="Calibri"/>
          <w:color w:val="000000"/>
          <w:sz w:val="20"/>
          <w:szCs w:val="20"/>
        </w:rPr>
        <w:t>Associate Directors valuable</w:t>
      </w:r>
      <w:r w:rsidR="00CE3F11" w:rsidRPr="009F36F4">
        <w:rPr>
          <w:rFonts w:ascii="Century Gothic" w:eastAsia="Calibri" w:hAnsi="Century Gothic" w:cs="Calibri"/>
          <w:color w:val="000000"/>
          <w:sz w:val="20"/>
          <w:szCs w:val="20"/>
        </w:rPr>
        <w:t xml:space="preserve"> exposure</w:t>
      </w:r>
      <w:r>
        <w:rPr>
          <w:rFonts w:ascii="Century Gothic" w:eastAsia="Calibri" w:hAnsi="Century Gothic" w:cs="Calibri"/>
          <w:color w:val="000000"/>
          <w:sz w:val="20"/>
          <w:szCs w:val="20"/>
        </w:rPr>
        <w:t xml:space="preserve"> and “on-the-job” training</w:t>
      </w:r>
      <w:r w:rsidR="00CE3F11" w:rsidRPr="009F36F4">
        <w:rPr>
          <w:rFonts w:ascii="Century Gothic" w:eastAsia="Calibri" w:hAnsi="Century Gothic" w:cs="Calibri"/>
          <w:color w:val="000000"/>
          <w:sz w:val="20"/>
          <w:szCs w:val="20"/>
        </w:rPr>
        <w:t>. In this way, the Board can give an Associate Director an opportunity to learn about the Credit Union and become thoroughly oriented to “hit the ground running</w:t>
      </w:r>
      <w:r>
        <w:rPr>
          <w:rFonts w:ascii="Century Gothic" w:eastAsia="Calibri" w:hAnsi="Century Gothic" w:cs="Calibri"/>
          <w:color w:val="000000"/>
          <w:sz w:val="20"/>
          <w:szCs w:val="20"/>
        </w:rPr>
        <w:t>,</w:t>
      </w:r>
      <w:r w:rsidR="00CE3F11" w:rsidRPr="009F36F4">
        <w:rPr>
          <w:rFonts w:ascii="Century Gothic" w:eastAsia="Calibri" w:hAnsi="Century Gothic" w:cs="Calibri"/>
          <w:color w:val="000000"/>
          <w:sz w:val="20"/>
          <w:szCs w:val="20"/>
        </w:rPr>
        <w:t>” should they</w:t>
      </w:r>
      <w:r w:rsidR="00E75FC4">
        <w:rPr>
          <w:rFonts w:ascii="Century Gothic" w:eastAsia="Calibri" w:hAnsi="Century Gothic" w:cs="Calibri"/>
          <w:color w:val="000000"/>
          <w:sz w:val="20"/>
          <w:szCs w:val="20"/>
        </w:rPr>
        <w:t xml:space="preserve"> ultimately</w:t>
      </w:r>
      <w:r w:rsidR="00CE3F11" w:rsidRPr="009F36F4">
        <w:rPr>
          <w:rFonts w:ascii="Century Gothic" w:eastAsia="Calibri" w:hAnsi="Century Gothic" w:cs="Calibri"/>
          <w:color w:val="000000"/>
          <w:sz w:val="20"/>
          <w:szCs w:val="20"/>
        </w:rPr>
        <w:t xml:space="preserve"> join the Board as a </w:t>
      </w:r>
      <w:r>
        <w:rPr>
          <w:rFonts w:ascii="Century Gothic" w:eastAsia="Calibri" w:hAnsi="Century Gothic" w:cs="Calibri"/>
          <w:color w:val="000000"/>
          <w:sz w:val="20"/>
          <w:szCs w:val="20"/>
        </w:rPr>
        <w:t xml:space="preserve">full, governing </w:t>
      </w:r>
      <w:r w:rsidR="001C54E1">
        <w:rPr>
          <w:rFonts w:ascii="Century Gothic" w:eastAsia="Calibri" w:hAnsi="Century Gothic" w:cs="Calibri"/>
          <w:color w:val="000000"/>
          <w:sz w:val="20"/>
          <w:szCs w:val="20"/>
        </w:rPr>
        <w:t>Board member</w:t>
      </w:r>
      <w:r w:rsidR="00CE3F11" w:rsidRPr="009F36F4">
        <w:rPr>
          <w:rFonts w:ascii="Century Gothic" w:eastAsia="Calibri" w:hAnsi="Century Gothic" w:cs="Calibri"/>
          <w:color w:val="000000"/>
          <w:sz w:val="20"/>
          <w:szCs w:val="20"/>
        </w:rPr>
        <w:t xml:space="preserve">. It also allows the Board to </w:t>
      </w:r>
      <w:r>
        <w:rPr>
          <w:rFonts w:ascii="Century Gothic" w:eastAsia="Calibri" w:hAnsi="Century Gothic" w:cs="Calibri"/>
          <w:color w:val="000000"/>
          <w:sz w:val="20"/>
          <w:szCs w:val="20"/>
        </w:rPr>
        <w:t>confirm that</w:t>
      </w:r>
      <w:r w:rsidR="00CE3F11" w:rsidRPr="009F36F4">
        <w:rPr>
          <w:rFonts w:ascii="Century Gothic" w:eastAsia="Calibri" w:hAnsi="Century Gothic" w:cs="Calibri"/>
          <w:color w:val="000000"/>
          <w:sz w:val="20"/>
          <w:szCs w:val="20"/>
        </w:rPr>
        <w:t xml:space="preserve"> the Associate Director </w:t>
      </w:r>
      <w:r>
        <w:rPr>
          <w:rFonts w:ascii="Century Gothic" w:eastAsia="Calibri" w:hAnsi="Century Gothic" w:cs="Calibri"/>
          <w:color w:val="000000"/>
          <w:sz w:val="20"/>
          <w:szCs w:val="20"/>
        </w:rPr>
        <w:t>will</w:t>
      </w:r>
      <w:r w:rsidR="00CE3F11" w:rsidRPr="009F36F4">
        <w:rPr>
          <w:rFonts w:ascii="Century Gothic" w:eastAsia="Calibri" w:hAnsi="Century Gothic" w:cs="Calibri"/>
          <w:color w:val="000000"/>
          <w:sz w:val="20"/>
          <w:szCs w:val="20"/>
        </w:rPr>
        <w:t xml:space="preserve"> make a good Board </w:t>
      </w:r>
      <w:r>
        <w:rPr>
          <w:rFonts w:ascii="Century Gothic" w:eastAsia="Calibri" w:hAnsi="Century Gothic" w:cs="Calibri"/>
          <w:color w:val="000000"/>
          <w:sz w:val="20"/>
          <w:szCs w:val="20"/>
        </w:rPr>
        <w:t>m</w:t>
      </w:r>
      <w:r w:rsidR="00CE3F11" w:rsidRPr="009F36F4">
        <w:rPr>
          <w:rFonts w:ascii="Century Gothic" w:eastAsia="Calibri" w:hAnsi="Century Gothic" w:cs="Calibri"/>
          <w:color w:val="000000"/>
          <w:sz w:val="20"/>
          <w:szCs w:val="20"/>
        </w:rPr>
        <w:t xml:space="preserve">ember before </w:t>
      </w:r>
      <w:r>
        <w:rPr>
          <w:rFonts w:ascii="Century Gothic" w:eastAsia="Calibri" w:hAnsi="Century Gothic" w:cs="Calibri"/>
          <w:color w:val="000000"/>
          <w:sz w:val="20"/>
          <w:szCs w:val="20"/>
        </w:rPr>
        <w:t>he or she is nominated or appointed for full Board membership.</w:t>
      </w:r>
    </w:p>
    <w:p w14:paraId="005FF030" w14:textId="77777777" w:rsidR="00CE3F11" w:rsidRPr="00842F48"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color w:val="000000"/>
          <w:sz w:val="28"/>
          <w:szCs w:val="28"/>
        </w:rPr>
      </w:pPr>
    </w:p>
    <w:p w14:paraId="316F3E9B" w14:textId="77777777"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r w:rsidRPr="009F36F4">
        <w:rPr>
          <w:rFonts w:ascii="Century Gothic" w:eastAsia="Calibri" w:hAnsi="Century Gothic" w:cs="Calibri"/>
          <w:b/>
          <w:color w:val="F45F37"/>
          <w:sz w:val="28"/>
          <w:szCs w:val="28"/>
        </w:rPr>
        <w:t>Authority</w:t>
      </w:r>
    </w:p>
    <w:p w14:paraId="13C19D39" w14:textId="7E331A20" w:rsidR="00CE3F11" w:rsidRPr="009F36F4" w:rsidRDefault="00CE3F11" w:rsidP="00CE3F11">
      <w:pPr>
        <w:widowControl w:val="0"/>
        <w:spacing w:line="240" w:lineRule="atLeast"/>
        <w:jc w:val="both"/>
        <w:rPr>
          <w:rFonts w:ascii="Century Gothic" w:eastAsia="Calibri" w:hAnsi="Century Gothic" w:cs="Calibri"/>
          <w:color w:val="000000"/>
          <w:sz w:val="20"/>
          <w:szCs w:val="20"/>
        </w:rPr>
      </w:pPr>
      <w:bookmarkStart w:id="0" w:name="_gjdgxs" w:colFirst="0" w:colLast="0"/>
      <w:bookmarkEnd w:id="0"/>
      <w:r w:rsidRPr="009F36F4">
        <w:rPr>
          <w:rFonts w:ascii="Century Gothic" w:eastAsia="Calibri" w:hAnsi="Century Gothic" w:cs="Calibri"/>
          <w:color w:val="000000"/>
          <w:sz w:val="20"/>
          <w:szCs w:val="20"/>
        </w:rPr>
        <w:t xml:space="preserve">This </w:t>
      </w:r>
      <w:r w:rsidR="00EA1771">
        <w:rPr>
          <w:rFonts w:ascii="Century Gothic" w:eastAsia="Calibri" w:hAnsi="Century Gothic" w:cs="Calibri"/>
          <w:color w:val="000000"/>
          <w:sz w:val="20"/>
          <w:szCs w:val="20"/>
        </w:rPr>
        <w:t>P</w:t>
      </w:r>
      <w:r w:rsidRPr="009F36F4">
        <w:rPr>
          <w:rFonts w:ascii="Century Gothic" w:eastAsia="Calibri" w:hAnsi="Century Gothic" w:cs="Calibri"/>
          <w:color w:val="000000"/>
          <w:sz w:val="20"/>
          <w:szCs w:val="20"/>
        </w:rPr>
        <w:t>olicy is adopted by majority vote of the Board pursuant to the Credit Union’s Bylaws.</w:t>
      </w:r>
    </w:p>
    <w:p w14:paraId="05B9502E" w14:textId="77777777" w:rsidR="00CE3F11"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p>
    <w:p w14:paraId="3145983A" w14:textId="77777777"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r w:rsidRPr="009F36F4">
        <w:rPr>
          <w:rFonts w:ascii="Century Gothic" w:eastAsia="Calibri" w:hAnsi="Century Gothic" w:cs="Calibri"/>
          <w:b/>
          <w:color w:val="F45F37"/>
          <w:sz w:val="28"/>
          <w:szCs w:val="28"/>
        </w:rPr>
        <w:t>General</w:t>
      </w:r>
    </w:p>
    <w:p w14:paraId="55EDC6A8" w14:textId="66E4E030" w:rsidR="00CE3F11" w:rsidRPr="00264691"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i/>
          <w:iCs/>
          <w:color w:val="FF0000"/>
          <w:sz w:val="20"/>
          <w:szCs w:val="20"/>
        </w:rPr>
      </w:pPr>
      <w:r w:rsidRPr="009F36F4">
        <w:rPr>
          <w:rFonts w:ascii="Century Gothic" w:eastAsia="Calibri" w:hAnsi="Century Gothic" w:cs="Calibri"/>
          <w:color w:val="000000"/>
          <w:sz w:val="20"/>
          <w:szCs w:val="20"/>
        </w:rPr>
        <w:t>Associate Directors are treated in all ways as Board members except that they may not vote at Board meetings. They may serve on committees and may vote on those committees unless that vote would bind the Credit Union to a decision or course of action</w:t>
      </w:r>
      <w:r w:rsidRPr="009F36F4">
        <w:rPr>
          <w:rFonts w:ascii="Century Gothic" w:eastAsia="Calibri" w:hAnsi="Century Gothic" w:cs="Calibri"/>
          <w:i/>
          <w:iCs/>
          <w:color w:val="000000"/>
          <w:sz w:val="20"/>
          <w:szCs w:val="20"/>
        </w:rPr>
        <w:t xml:space="preserve">. </w:t>
      </w:r>
      <w:r w:rsidR="00264691" w:rsidRPr="00264691">
        <w:rPr>
          <w:rFonts w:ascii="Century Gothic" w:eastAsia="Calibri" w:hAnsi="Century Gothic" w:cs="Calibri"/>
          <w:i/>
          <w:iCs/>
          <w:color w:val="FF0000"/>
          <w:sz w:val="20"/>
          <w:szCs w:val="20"/>
          <w:highlight w:val="yellow"/>
        </w:rPr>
        <w:t>[</w:t>
      </w:r>
      <w:r w:rsidR="00FF770B">
        <w:rPr>
          <w:rFonts w:ascii="Century Gothic" w:eastAsia="Calibri" w:hAnsi="Century Gothic" w:cs="Calibri"/>
          <w:i/>
          <w:iCs/>
          <w:color w:val="FF0000"/>
          <w:sz w:val="20"/>
          <w:szCs w:val="20"/>
          <w:highlight w:val="yellow"/>
        </w:rPr>
        <w:t>[</w:t>
      </w:r>
      <w:r w:rsidRPr="00264691">
        <w:rPr>
          <w:rFonts w:ascii="Century Gothic" w:eastAsia="Calibri" w:hAnsi="Century Gothic" w:cs="Calibri"/>
          <w:i/>
          <w:iCs/>
          <w:color w:val="FF0000"/>
          <w:sz w:val="20"/>
          <w:szCs w:val="20"/>
          <w:highlight w:val="yellow"/>
        </w:rPr>
        <w:t xml:space="preserve">Optional: There may be no more than </w:t>
      </w:r>
      <w:r w:rsidR="00CB44B5">
        <w:rPr>
          <w:rFonts w:ascii="Century Gothic" w:eastAsia="Calibri" w:hAnsi="Century Gothic" w:cs="Calibri"/>
          <w:i/>
          <w:iCs/>
          <w:color w:val="FF0000"/>
          <w:sz w:val="20"/>
          <w:szCs w:val="20"/>
          <w:highlight w:val="yellow"/>
        </w:rPr>
        <w:t>INSERT NUMBER</w:t>
      </w:r>
      <w:r w:rsidRPr="00264691">
        <w:rPr>
          <w:rFonts w:ascii="Century Gothic" w:eastAsia="Calibri" w:hAnsi="Century Gothic" w:cs="Calibri"/>
          <w:i/>
          <w:iCs/>
          <w:color w:val="FF0000"/>
          <w:sz w:val="20"/>
          <w:szCs w:val="20"/>
          <w:highlight w:val="yellow"/>
        </w:rPr>
        <w:t xml:space="preserve"> Associate </w:t>
      </w:r>
      <w:r w:rsidR="00AF2094">
        <w:rPr>
          <w:rFonts w:ascii="Century Gothic" w:eastAsia="Calibri" w:hAnsi="Century Gothic" w:cs="Calibri"/>
          <w:i/>
          <w:iCs/>
          <w:color w:val="FF0000"/>
          <w:sz w:val="20"/>
          <w:szCs w:val="20"/>
          <w:highlight w:val="yellow"/>
        </w:rPr>
        <w:t>Directors</w:t>
      </w:r>
      <w:r w:rsidRPr="00264691">
        <w:rPr>
          <w:rFonts w:ascii="Century Gothic" w:eastAsia="Calibri" w:hAnsi="Century Gothic" w:cs="Calibri"/>
          <w:i/>
          <w:iCs/>
          <w:color w:val="FF0000"/>
          <w:sz w:val="20"/>
          <w:szCs w:val="20"/>
          <w:highlight w:val="yellow"/>
        </w:rPr>
        <w:t xml:space="preserve"> at one time</w:t>
      </w:r>
      <w:r w:rsidR="00264691" w:rsidRPr="00264691">
        <w:rPr>
          <w:rFonts w:ascii="Century Gothic" w:eastAsia="Calibri" w:hAnsi="Century Gothic" w:cs="Calibri"/>
          <w:i/>
          <w:iCs/>
          <w:color w:val="FF0000"/>
          <w:sz w:val="20"/>
          <w:szCs w:val="20"/>
          <w:highlight w:val="yellow"/>
        </w:rPr>
        <w:t>.</w:t>
      </w:r>
      <w:r w:rsidR="00FF770B">
        <w:rPr>
          <w:rFonts w:ascii="Century Gothic" w:eastAsia="Calibri" w:hAnsi="Century Gothic" w:cs="Calibri"/>
          <w:i/>
          <w:iCs/>
          <w:color w:val="FF0000"/>
          <w:sz w:val="20"/>
          <w:szCs w:val="20"/>
          <w:highlight w:val="yellow"/>
        </w:rPr>
        <w:t>]</w:t>
      </w:r>
      <w:r w:rsidR="00264691" w:rsidRPr="00264691">
        <w:rPr>
          <w:rFonts w:ascii="Century Gothic" w:eastAsia="Calibri" w:hAnsi="Century Gothic" w:cs="Calibri"/>
          <w:i/>
          <w:iCs/>
          <w:color w:val="FF0000"/>
          <w:sz w:val="20"/>
          <w:szCs w:val="20"/>
          <w:highlight w:val="yellow"/>
        </w:rPr>
        <w:t>]</w:t>
      </w:r>
    </w:p>
    <w:p w14:paraId="1DEAEFDA" w14:textId="77777777" w:rsidR="00CE3F11" w:rsidRPr="00FF770B"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i/>
          <w:iCs/>
          <w:color w:val="FF0000"/>
          <w:sz w:val="20"/>
          <w:szCs w:val="20"/>
        </w:rPr>
      </w:pPr>
    </w:p>
    <w:p w14:paraId="59004959" w14:textId="5B7A4CE2" w:rsidR="00CE3F11" w:rsidRPr="00FF770B" w:rsidRDefault="00AF2094" w:rsidP="00CE3F11">
      <w:pPr>
        <w:spacing w:line="240" w:lineRule="atLeast"/>
        <w:jc w:val="both"/>
        <w:rPr>
          <w:rFonts w:ascii="Century Gothic" w:eastAsia="Calibri" w:hAnsi="Century Gothic" w:cs="Calibri"/>
          <w:i/>
          <w:iCs/>
          <w:color w:val="FF0000"/>
          <w:sz w:val="20"/>
          <w:szCs w:val="20"/>
        </w:rPr>
      </w:pPr>
      <w:r w:rsidRPr="00FF770B">
        <w:rPr>
          <w:rFonts w:ascii="Century Gothic" w:eastAsia="Calibri" w:hAnsi="Century Gothic" w:cs="Calibri"/>
          <w:i/>
          <w:iCs/>
          <w:color w:val="FF0000"/>
          <w:sz w:val="20"/>
          <w:szCs w:val="20"/>
          <w:highlight w:val="yellow"/>
        </w:rPr>
        <w:t>[</w:t>
      </w:r>
      <w:r w:rsidR="00FF770B" w:rsidRPr="00FF770B">
        <w:rPr>
          <w:rFonts w:ascii="Century Gothic" w:eastAsia="Calibri" w:hAnsi="Century Gothic" w:cs="Calibri"/>
          <w:i/>
          <w:iCs/>
          <w:color w:val="FF0000"/>
          <w:sz w:val="20"/>
          <w:szCs w:val="20"/>
          <w:highlight w:val="yellow"/>
        </w:rPr>
        <w:t>[</w:t>
      </w:r>
      <w:r w:rsidR="00CE3F11" w:rsidRPr="00FF770B">
        <w:rPr>
          <w:rFonts w:ascii="Century Gothic" w:eastAsia="Calibri" w:hAnsi="Century Gothic" w:cs="Calibri"/>
          <w:i/>
          <w:iCs/>
          <w:color w:val="FF0000"/>
          <w:sz w:val="20"/>
          <w:szCs w:val="20"/>
          <w:highlight w:val="yellow"/>
        </w:rPr>
        <w:t xml:space="preserve">In the event that the </w:t>
      </w:r>
      <w:r w:rsidR="004A331F">
        <w:rPr>
          <w:rFonts w:ascii="Century Gothic" w:eastAsia="Calibri" w:hAnsi="Century Gothic" w:cs="Calibri"/>
          <w:i/>
          <w:iCs/>
          <w:color w:val="FF0000"/>
          <w:sz w:val="20"/>
          <w:szCs w:val="20"/>
          <w:highlight w:val="yellow"/>
        </w:rPr>
        <w:t>C</w:t>
      </w:r>
      <w:r w:rsidR="00CE3F11" w:rsidRPr="00FF770B">
        <w:rPr>
          <w:rFonts w:ascii="Century Gothic" w:eastAsia="Calibri" w:hAnsi="Century Gothic" w:cs="Calibri"/>
          <w:i/>
          <w:iCs/>
          <w:color w:val="FF0000"/>
          <w:sz w:val="20"/>
          <w:szCs w:val="20"/>
          <w:highlight w:val="yellow"/>
        </w:rPr>
        <w:t xml:space="preserve">redit </w:t>
      </w:r>
      <w:r w:rsidR="004A331F">
        <w:rPr>
          <w:rFonts w:ascii="Century Gothic" w:eastAsia="Calibri" w:hAnsi="Century Gothic" w:cs="Calibri"/>
          <w:i/>
          <w:iCs/>
          <w:color w:val="FF0000"/>
          <w:sz w:val="20"/>
          <w:szCs w:val="20"/>
          <w:highlight w:val="yellow"/>
        </w:rPr>
        <w:t>U</w:t>
      </w:r>
      <w:r w:rsidR="00CE3F11" w:rsidRPr="00FF770B">
        <w:rPr>
          <w:rFonts w:ascii="Century Gothic" w:eastAsia="Calibri" w:hAnsi="Century Gothic" w:cs="Calibri"/>
          <w:i/>
          <w:iCs/>
          <w:color w:val="FF0000"/>
          <w:sz w:val="20"/>
          <w:szCs w:val="20"/>
          <w:highlight w:val="yellow"/>
        </w:rPr>
        <w:t>nion has a mentor program</w:t>
      </w:r>
      <w:r w:rsidR="00FF770B" w:rsidRPr="00FF770B">
        <w:rPr>
          <w:rFonts w:ascii="Century Gothic" w:eastAsia="Calibri" w:hAnsi="Century Gothic" w:cs="Calibri"/>
          <w:i/>
          <w:iCs/>
          <w:color w:val="FF0000"/>
          <w:sz w:val="20"/>
          <w:szCs w:val="20"/>
          <w:highlight w:val="yellow"/>
        </w:rPr>
        <w:t>:</w:t>
      </w:r>
      <w:r w:rsidR="00CE3F11" w:rsidRPr="00FF770B">
        <w:rPr>
          <w:rFonts w:ascii="Century Gothic" w:eastAsia="Calibri" w:hAnsi="Century Gothic" w:cs="Calibri"/>
          <w:i/>
          <w:iCs/>
          <w:color w:val="FF0000"/>
          <w:sz w:val="20"/>
          <w:szCs w:val="20"/>
          <w:highlight w:val="yellow"/>
        </w:rPr>
        <w:t xml:space="preserve"> </w:t>
      </w:r>
      <w:r w:rsidR="00FF770B" w:rsidRPr="00FF770B">
        <w:rPr>
          <w:rFonts w:ascii="Century Gothic" w:eastAsia="Calibri" w:hAnsi="Century Gothic" w:cs="Calibri"/>
          <w:i/>
          <w:iCs/>
          <w:color w:val="FF0000"/>
          <w:sz w:val="20"/>
          <w:szCs w:val="20"/>
          <w:highlight w:val="yellow"/>
        </w:rPr>
        <w:t>Associate Directors</w:t>
      </w:r>
      <w:r w:rsidR="00CE3F11" w:rsidRPr="00FF770B">
        <w:rPr>
          <w:rFonts w:ascii="Century Gothic" w:eastAsia="Calibri" w:hAnsi="Century Gothic" w:cs="Calibri"/>
          <w:i/>
          <w:iCs/>
          <w:color w:val="FF0000"/>
          <w:sz w:val="20"/>
          <w:szCs w:val="20"/>
          <w:highlight w:val="yellow"/>
        </w:rPr>
        <w:t xml:space="preserve"> are required to meet with their assigned mentor on a quarterly basis and be in direct communication with such mentor prior to monthly Board or committee meetings to discuss the meeting materials and obtain answers to any questions about </w:t>
      </w:r>
      <w:r w:rsidR="00264691" w:rsidRPr="00FF770B">
        <w:rPr>
          <w:rFonts w:ascii="Century Gothic" w:eastAsia="Calibri" w:hAnsi="Century Gothic" w:cs="Calibri"/>
          <w:i/>
          <w:iCs/>
          <w:color w:val="FF0000"/>
          <w:sz w:val="20"/>
          <w:szCs w:val="20"/>
          <w:highlight w:val="yellow"/>
        </w:rPr>
        <w:t>such</w:t>
      </w:r>
      <w:r w:rsidR="00CE3F11" w:rsidRPr="00FF770B">
        <w:rPr>
          <w:rFonts w:ascii="Century Gothic" w:eastAsia="Calibri" w:hAnsi="Century Gothic" w:cs="Calibri"/>
          <w:i/>
          <w:iCs/>
          <w:color w:val="FF0000"/>
          <w:sz w:val="20"/>
          <w:szCs w:val="20"/>
          <w:highlight w:val="yellow"/>
        </w:rPr>
        <w:t xml:space="preserve"> materials.</w:t>
      </w:r>
      <w:r w:rsidR="00FF770B">
        <w:rPr>
          <w:rFonts w:ascii="Century Gothic" w:eastAsia="Calibri" w:hAnsi="Century Gothic" w:cs="Calibri"/>
          <w:i/>
          <w:iCs/>
          <w:color w:val="FF0000"/>
          <w:sz w:val="20"/>
          <w:szCs w:val="20"/>
          <w:highlight w:val="yellow"/>
        </w:rPr>
        <w:t>]]</w:t>
      </w:r>
      <w:r w:rsidR="00CE3F11" w:rsidRPr="00FF770B">
        <w:rPr>
          <w:rFonts w:ascii="Century Gothic" w:eastAsia="Calibri" w:hAnsi="Century Gothic" w:cs="Calibri"/>
          <w:i/>
          <w:iCs/>
          <w:color w:val="FF0000"/>
          <w:sz w:val="20"/>
          <w:szCs w:val="20"/>
          <w:highlight w:val="yellow"/>
        </w:rPr>
        <w:t xml:space="preserve"> </w:t>
      </w:r>
    </w:p>
    <w:p w14:paraId="7B0ABC49" w14:textId="77777777"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color w:val="000000"/>
          <w:sz w:val="20"/>
          <w:szCs w:val="20"/>
        </w:rPr>
      </w:pPr>
    </w:p>
    <w:p w14:paraId="4E5A4780" w14:textId="4A4D788D" w:rsidR="00FF770B" w:rsidRPr="00FF770B" w:rsidRDefault="00CE3F11" w:rsidP="00FF770B">
      <w:pPr>
        <w:spacing w:line="240" w:lineRule="atLeast"/>
        <w:jc w:val="both"/>
        <w:rPr>
          <w:rFonts w:ascii="Century Gothic" w:eastAsia="Calibri" w:hAnsi="Century Gothic" w:cs="Calibri"/>
          <w:i/>
          <w:iCs/>
          <w:color w:val="FF0000"/>
          <w:sz w:val="20"/>
          <w:szCs w:val="20"/>
        </w:rPr>
      </w:pPr>
      <w:r w:rsidRPr="009F36F4">
        <w:rPr>
          <w:rFonts w:ascii="Century Gothic" w:eastAsia="Calibri" w:hAnsi="Century Gothic" w:cs="Calibri"/>
          <w:color w:val="000000"/>
          <w:sz w:val="20"/>
          <w:szCs w:val="20"/>
        </w:rPr>
        <w:t xml:space="preserve">Associate Directors are expected to act as Board </w:t>
      </w:r>
      <w:r w:rsidR="00AE40B7">
        <w:rPr>
          <w:rFonts w:ascii="Century Gothic" w:eastAsia="Calibri" w:hAnsi="Century Gothic" w:cs="Calibri"/>
          <w:color w:val="000000"/>
          <w:sz w:val="20"/>
          <w:szCs w:val="20"/>
        </w:rPr>
        <w:t>m</w:t>
      </w:r>
      <w:r w:rsidRPr="009F36F4">
        <w:rPr>
          <w:rFonts w:ascii="Century Gothic" w:eastAsia="Calibri" w:hAnsi="Century Gothic" w:cs="Calibri"/>
          <w:color w:val="000000"/>
          <w:sz w:val="20"/>
          <w:szCs w:val="20"/>
        </w:rPr>
        <w:t xml:space="preserve">embers and are bound to the same requirements of confidentiality, loyalty and care that bind Board </w:t>
      </w:r>
      <w:r w:rsidR="00AE40B7">
        <w:rPr>
          <w:rFonts w:ascii="Century Gothic" w:eastAsia="Calibri" w:hAnsi="Century Gothic" w:cs="Calibri"/>
          <w:color w:val="000000"/>
          <w:sz w:val="20"/>
          <w:szCs w:val="20"/>
        </w:rPr>
        <w:t>m</w:t>
      </w:r>
      <w:r w:rsidRPr="009F36F4">
        <w:rPr>
          <w:rFonts w:ascii="Century Gothic" w:eastAsia="Calibri" w:hAnsi="Century Gothic" w:cs="Calibri"/>
          <w:color w:val="000000"/>
          <w:sz w:val="20"/>
          <w:szCs w:val="20"/>
        </w:rPr>
        <w:t xml:space="preserve">embers. They are requested to sign pledges affirming this standard and agreeing to be bound by the same legal and governing standards that apply to all Board </w:t>
      </w:r>
      <w:r w:rsidR="00264691">
        <w:rPr>
          <w:rFonts w:ascii="Century Gothic" w:eastAsia="Calibri" w:hAnsi="Century Gothic" w:cs="Calibri"/>
          <w:color w:val="000000"/>
          <w:sz w:val="20"/>
          <w:szCs w:val="20"/>
        </w:rPr>
        <w:t>m</w:t>
      </w:r>
      <w:r w:rsidRPr="009F36F4">
        <w:rPr>
          <w:rFonts w:ascii="Century Gothic" w:eastAsia="Calibri" w:hAnsi="Century Gothic" w:cs="Calibri"/>
          <w:color w:val="000000"/>
          <w:sz w:val="20"/>
          <w:szCs w:val="20"/>
        </w:rPr>
        <w:t xml:space="preserve">embers. They are expected to act at all times in accordance with the Credit Union’s Bylaws and applicable </w:t>
      </w:r>
      <w:r w:rsidR="00264691" w:rsidRPr="009F36F4">
        <w:rPr>
          <w:rFonts w:ascii="Century Gothic" w:eastAsia="Calibri" w:hAnsi="Century Gothic" w:cs="Calibri"/>
          <w:color w:val="000000"/>
          <w:sz w:val="20"/>
          <w:szCs w:val="20"/>
        </w:rPr>
        <w:t>Federa</w:t>
      </w:r>
      <w:r w:rsidR="00FB5F7E">
        <w:rPr>
          <w:rFonts w:ascii="Century Gothic" w:eastAsia="Calibri" w:hAnsi="Century Gothic" w:cs="Calibri"/>
          <w:color w:val="000000"/>
          <w:sz w:val="20"/>
          <w:szCs w:val="20"/>
        </w:rPr>
        <w:t>l, state and local</w:t>
      </w:r>
      <w:r w:rsidRPr="009F36F4">
        <w:rPr>
          <w:rFonts w:ascii="Century Gothic" w:eastAsia="Calibri" w:hAnsi="Century Gothic" w:cs="Calibri"/>
          <w:color w:val="000000"/>
          <w:sz w:val="20"/>
          <w:szCs w:val="20"/>
        </w:rPr>
        <w:t xml:space="preserve"> laws</w:t>
      </w:r>
      <w:r w:rsidRPr="00FF770B">
        <w:rPr>
          <w:rFonts w:ascii="Century Gothic" w:eastAsia="Calibri" w:hAnsi="Century Gothic" w:cs="Calibri"/>
          <w:sz w:val="20"/>
          <w:szCs w:val="20"/>
        </w:rPr>
        <w:t xml:space="preserve">. </w:t>
      </w:r>
      <w:r w:rsidR="00FF770B" w:rsidRPr="00FF770B">
        <w:rPr>
          <w:rFonts w:ascii="Century Gothic" w:eastAsia="Calibri" w:hAnsi="Century Gothic" w:cs="Calibri"/>
          <w:sz w:val="20"/>
          <w:szCs w:val="20"/>
        </w:rPr>
        <w:t>Associate Directors shall attend and participate in appropriate Board</w:t>
      </w:r>
      <w:r w:rsidR="009B7A00">
        <w:rPr>
          <w:rFonts w:ascii="Century Gothic" w:eastAsia="Calibri" w:hAnsi="Century Gothic" w:cs="Calibri"/>
          <w:sz w:val="20"/>
          <w:szCs w:val="20"/>
        </w:rPr>
        <w:t xml:space="preserve"> and </w:t>
      </w:r>
      <w:r w:rsidR="00FF770B" w:rsidRPr="00FF770B">
        <w:rPr>
          <w:rFonts w:ascii="Century Gothic" w:eastAsia="Calibri" w:hAnsi="Century Gothic" w:cs="Calibri"/>
          <w:sz w:val="20"/>
          <w:szCs w:val="20"/>
        </w:rPr>
        <w:t xml:space="preserve">committee meetings, Board retreats and educational planning sessions, </w:t>
      </w:r>
      <w:r w:rsidR="004119FF">
        <w:rPr>
          <w:rFonts w:ascii="Century Gothic" w:eastAsia="Calibri" w:hAnsi="Century Gothic" w:cs="Calibri"/>
          <w:sz w:val="20"/>
          <w:szCs w:val="20"/>
        </w:rPr>
        <w:t>in</w:t>
      </w:r>
      <w:r w:rsidR="00FF770B" w:rsidRPr="00FF770B">
        <w:rPr>
          <w:rFonts w:ascii="Century Gothic" w:eastAsia="Calibri" w:hAnsi="Century Gothic" w:cs="Calibri"/>
          <w:sz w:val="20"/>
          <w:szCs w:val="20"/>
        </w:rPr>
        <w:t>cluding Executive or closed committee meetings.</w:t>
      </w:r>
    </w:p>
    <w:p w14:paraId="65E63E5E" w14:textId="7875DAAE"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color w:val="000000"/>
          <w:sz w:val="20"/>
          <w:szCs w:val="20"/>
        </w:rPr>
      </w:pPr>
    </w:p>
    <w:p w14:paraId="4CF3941C" w14:textId="77777777" w:rsidR="00CE3F11"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p>
    <w:p w14:paraId="4BB0CE61" w14:textId="77777777" w:rsidR="00E84217" w:rsidRDefault="00E84217">
      <w:pPr>
        <w:rPr>
          <w:rFonts w:ascii="Century Gothic" w:eastAsia="Calibri" w:hAnsi="Century Gothic" w:cs="Calibri"/>
          <w:b/>
          <w:color w:val="F45F37"/>
          <w:sz w:val="28"/>
          <w:szCs w:val="28"/>
        </w:rPr>
      </w:pPr>
      <w:r>
        <w:rPr>
          <w:rFonts w:ascii="Century Gothic" w:eastAsia="Calibri" w:hAnsi="Century Gothic" w:cs="Calibri"/>
          <w:b/>
          <w:color w:val="F45F37"/>
          <w:sz w:val="28"/>
          <w:szCs w:val="28"/>
        </w:rPr>
        <w:br w:type="page"/>
      </w:r>
    </w:p>
    <w:p w14:paraId="3785C898" w14:textId="26314856" w:rsidR="00CE3F11" w:rsidRPr="009F36F4" w:rsidRDefault="00CE3F11" w:rsidP="00CE3F11">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r w:rsidRPr="009F36F4">
        <w:rPr>
          <w:rFonts w:ascii="Century Gothic" w:eastAsia="Calibri" w:hAnsi="Century Gothic" w:cs="Calibri"/>
          <w:b/>
          <w:color w:val="F45F37"/>
          <w:sz w:val="28"/>
          <w:szCs w:val="28"/>
        </w:rPr>
        <w:lastRenderedPageBreak/>
        <w:t>Qualifications</w:t>
      </w:r>
    </w:p>
    <w:p w14:paraId="77E6133A" w14:textId="1497DB94" w:rsidR="00F26843" w:rsidRPr="00F26843" w:rsidRDefault="00CE3F11" w:rsidP="00F26843">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r w:rsidRPr="00F26843">
        <w:rPr>
          <w:rFonts w:ascii="Century Gothic" w:eastAsia="Calibri" w:hAnsi="Century Gothic" w:cs="Calibri"/>
          <w:color w:val="000000"/>
          <w:sz w:val="20"/>
          <w:szCs w:val="20"/>
        </w:rPr>
        <w:t xml:space="preserve">The qualifications for Associate </w:t>
      </w:r>
      <w:r w:rsidR="00E84217" w:rsidRPr="00F26843">
        <w:rPr>
          <w:rFonts w:ascii="Century Gothic" w:eastAsia="Calibri" w:hAnsi="Century Gothic" w:cs="Calibri"/>
          <w:color w:val="000000"/>
          <w:sz w:val="20"/>
          <w:szCs w:val="20"/>
        </w:rPr>
        <w:t>Directors</w:t>
      </w:r>
      <w:r w:rsidRPr="00F26843">
        <w:rPr>
          <w:rFonts w:ascii="Century Gothic" w:eastAsia="Calibri" w:hAnsi="Century Gothic" w:cs="Calibri"/>
          <w:color w:val="000000"/>
          <w:sz w:val="20"/>
          <w:szCs w:val="20"/>
        </w:rPr>
        <w:t xml:space="preserve"> shall be the same as those for Board members.</w:t>
      </w:r>
      <w:r w:rsidR="008D1BC4">
        <w:rPr>
          <w:rFonts w:ascii="Century Gothic" w:eastAsia="Calibri" w:hAnsi="Century Gothic" w:cs="Calibri"/>
          <w:color w:val="000000"/>
          <w:sz w:val="20"/>
          <w:szCs w:val="20"/>
        </w:rPr>
        <w:t xml:space="preserve"> </w:t>
      </w:r>
      <w:r w:rsidR="00F26843" w:rsidRPr="00F26843">
        <w:rPr>
          <w:rFonts w:ascii="Century Gothic" w:eastAsia="Calibri" w:hAnsi="Century Gothic" w:cs="Calibri"/>
          <w:color w:val="000000"/>
          <w:sz w:val="20"/>
          <w:szCs w:val="20"/>
        </w:rPr>
        <w:t xml:space="preserve">See </w:t>
      </w:r>
      <w:r w:rsidR="00FF770B">
        <w:rPr>
          <w:rFonts w:ascii="Century Gothic" w:eastAsia="Calibri" w:hAnsi="Century Gothic" w:cs="Calibri"/>
          <w:color w:val="000000"/>
          <w:sz w:val="20"/>
          <w:szCs w:val="20"/>
        </w:rPr>
        <w:t>separate policy</w:t>
      </w:r>
      <w:r w:rsidR="00F26843" w:rsidRPr="00F26843">
        <w:rPr>
          <w:rFonts w:ascii="Century Gothic" w:eastAsia="Calibri" w:hAnsi="Century Gothic" w:cs="Calibri"/>
          <w:color w:val="000000"/>
          <w:sz w:val="20"/>
          <w:szCs w:val="20"/>
        </w:rPr>
        <w:t xml:space="preserve"> entitled </w:t>
      </w:r>
      <w:r w:rsidR="00F26843" w:rsidRPr="00FF770B">
        <w:rPr>
          <w:rFonts w:ascii="Century Gothic" w:eastAsia="Calibri" w:hAnsi="Century Gothic" w:cs="Calibri"/>
          <w:i/>
          <w:iCs/>
          <w:color w:val="000000"/>
          <w:sz w:val="20"/>
          <w:szCs w:val="20"/>
        </w:rPr>
        <w:t>Board Member Qualifications</w:t>
      </w:r>
      <w:r w:rsidR="00F26843" w:rsidRPr="00F26843">
        <w:rPr>
          <w:rFonts w:ascii="Century Gothic" w:eastAsia="Calibri" w:hAnsi="Century Gothic" w:cs="Calibri"/>
          <w:color w:val="000000"/>
          <w:sz w:val="20"/>
          <w:szCs w:val="20"/>
        </w:rPr>
        <w:t xml:space="preserve"> for details.</w:t>
      </w:r>
    </w:p>
    <w:p w14:paraId="5479230D" w14:textId="4A123AF2" w:rsidR="00CE3F11" w:rsidRDefault="00CE3F11" w:rsidP="00F26843">
      <w:pPr>
        <w:pStyle w:val="ListParagraph"/>
        <w:pBdr>
          <w:top w:val="none" w:sz="0" w:space="0" w:color="000000"/>
          <w:left w:val="none" w:sz="0" w:space="0" w:color="000000"/>
          <w:bottom w:val="none" w:sz="0" w:space="0" w:color="000000"/>
          <w:right w:val="none" w:sz="0" w:space="0" w:color="000000"/>
          <w:between w:val="nil"/>
        </w:pBdr>
        <w:spacing w:line="240" w:lineRule="atLeast"/>
        <w:ind w:left="0"/>
        <w:jc w:val="both"/>
        <w:rPr>
          <w:rFonts w:ascii="Century Gothic" w:eastAsia="Calibri" w:hAnsi="Century Gothic" w:cs="Calibri"/>
          <w:color w:val="000000"/>
          <w:sz w:val="28"/>
          <w:szCs w:val="28"/>
        </w:rPr>
      </w:pPr>
    </w:p>
    <w:p w14:paraId="2AAA22B1" w14:textId="2C06F662" w:rsidR="00710B62" w:rsidRPr="009F36F4" w:rsidRDefault="00083D28" w:rsidP="00710B62">
      <w:pPr>
        <w:pBdr>
          <w:top w:val="none" w:sz="0" w:space="0" w:color="000000"/>
          <w:left w:val="none" w:sz="0" w:space="0" w:color="000000"/>
          <w:bottom w:val="none" w:sz="0" w:space="0" w:color="000000"/>
          <w:right w:val="none" w:sz="0" w:space="0" w:color="000000"/>
          <w:between w:val="nil"/>
        </w:pBdr>
        <w:spacing w:line="240" w:lineRule="atLeast"/>
        <w:jc w:val="both"/>
        <w:rPr>
          <w:rFonts w:ascii="Century Gothic" w:eastAsia="Calibri" w:hAnsi="Century Gothic" w:cs="Calibri"/>
          <w:b/>
          <w:color w:val="F45F37"/>
          <w:sz w:val="28"/>
          <w:szCs w:val="28"/>
        </w:rPr>
      </w:pPr>
      <w:r>
        <w:rPr>
          <w:rFonts w:ascii="Century Gothic" w:eastAsia="Calibri" w:hAnsi="Century Gothic" w:cs="Calibri"/>
          <w:b/>
          <w:color w:val="F45F37"/>
          <w:sz w:val="28"/>
          <w:szCs w:val="28"/>
        </w:rPr>
        <w:t>Term</w:t>
      </w:r>
      <w:r w:rsidR="00322862">
        <w:rPr>
          <w:rFonts w:ascii="Century Gothic" w:eastAsia="Calibri" w:hAnsi="Century Gothic" w:cs="Calibri"/>
          <w:b/>
          <w:color w:val="F45F37"/>
          <w:sz w:val="28"/>
          <w:szCs w:val="28"/>
        </w:rPr>
        <w:t xml:space="preserve"> &amp; Resignation</w:t>
      </w:r>
    </w:p>
    <w:p w14:paraId="08870710" w14:textId="0E49C099" w:rsidR="00083D28" w:rsidRPr="00083D28" w:rsidRDefault="00083D28" w:rsidP="00083D28">
      <w:pPr>
        <w:tabs>
          <w:tab w:val="right" w:pos="9360"/>
        </w:tabs>
        <w:spacing w:line="240" w:lineRule="atLeast"/>
        <w:jc w:val="both"/>
        <w:rPr>
          <w:rFonts w:ascii="Century Gothic" w:eastAsia="Calibri" w:hAnsi="Century Gothic" w:cs="Calibri"/>
          <w:color w:val="000000"/>
          <w:sz w:val="20"/>
          <w:szCs w:val="20"/>
        </w:rPr>
      </w:pPr>
      <w:r>
        <w:rPr>
          <w:rFonts w:ascii="Century Gothic" w:eastAsia="Calibri" w:hAnsi="Century Gothic" w:cs="Calibri"/>
          <w:color w:val="000000"/>
          <w:sz w:val="20"/>
          <w:szCs w:val="20"/>
        </w:rPr>
        <w:t xml:space="preserve">Associate Board members serve at the pleasure of the Board. </w:t>
      </w:r>
      <w:r w:rsidRPr="000B293D">
        <w:rPr>
          <w:rFonts w:ascii="Century Gothic" w:eastAsia="Calibri" w:hAnsi="Century Gothic" w:cs="Calibri"/>
          <w:color w:val="000000"/>
          <w:sz w:val="20"/>
          <w:szCs w:val="20"/>
        </w:rPr>
        <w:t xml:space="preserve">The term of each </w:t>
      </w:r>
      <w:r>
        <w:rPr>
          <w:rFonts w:ascii="Century Gothic" w:eastAsia="Calibri" w:hAnsi="Century Gothic" w:cs="Calibri"/>
          <w:color w:val="000000"/>
          <w:sz w:val="20"/>
          <w:szCs w:val="20"/>
        </w:rPr>
        <w:t>Associate Board</w:t>
      </w:r>
      <w:r w:rsidRPr="000B293D">
        <w:rPr>
          <w:rFonts w:ascii="Century Gothic" w:eastAsia="Calibri" w:hAnsi="Century Gothic" w:cs="Calibri"/>
          <w:color w:val="000000"/>
          <w:sz w:val="20"/>
          <w:szCs w:val="20"/>
        </w:rPr>
        <w:t xml:space="preserve"> member shall be </w:t>
      </w:r>
      <w:r w:rsidRPr="005B34B3">
        <w:rPr>
          <w:rFonts w:ascii="Century Gothic" w:eastAsia="Calibri" w:hAnsi="Century Gothic" w:cs="Calibri"/>
          <w:i/>
          <w:iCs/>
          <w:color w:val="FF0000"/>
          <w:sz w:val="20"/>
          <w:szCs w:val="20"/>
          <w:highlight w:val="yellow"/>
        </w:rPr>
        <w:t>[</w:t>
      </w:r>
      <w:r>
        <w:rPr>
          <w:rFonts w:ascii="Century Gothic" w:eastAsia="Calibri" w:hAnsi="Century Gothic" w:cs="Calibri"/>
          <w:i/>
          <w:iCs/>
          <w:color w:val="FF0000"/>
          <w:sz w:val="20"/>
          <w:szCs w:val="20"/>
          <w:highlight w:val="yellow"/>
        </w:rPr>
        <w:t>[Suggestion</w:t>
      </w:r>
      <w:r w:rsidR="001F136F">
        <w:rPr>
          <w:rFonts w:ascii="Century Gothic" w:eastAsia="Calibri" w:hAnsi="Century Gothic" w:cs="Calibri"/>
          <w:i/>
          <w:iCs/>
          <w:color w:val="FF0000"/>
          <w:sz w:val="20"/>
          <w:szCs w:val="20"/>
          <w:highlight w:val="yellow"/>
        </w:rPr>
        <w:t>:</w:t>
      </w:r>
      <w:r w:rsidRPr="005B34B3">
        <w:rPr>
          <w:rFonts w:ascii="Century Gothic" w:eastAsia="Calibri" w:hAnsi="Century Gothic" w:cs="Calibri"/>
          <w:i/>
          <w:iCs/>
          <w:color w:val="FF0000"/>
          <w:sz w:val="20"/>
          <w:szCs w:val="20"/>
          <w:highlight w:val="yellow"/>
        </w:rPr>
        <w:t xml:space="preserve"> </w:t>
      </w:r>
      <w:r>
        <w:rPr>
          <w:rFonts w:ascii="Century Gothic" w:eastAsia="Calibri" w:hAnsi="Century Gothic" w:cs="Calibri"/>
          <w:i/>
          <w:iCs/>
          <w:color w:val="FF0000"/>
          <w:sz w:val="20"/>
          <w:szCs w:val="20"/>
          <w:highlight w:val="yellow"/>
        </w:rPr>
        <w:t>one (1) year]]</w:t>
      </w:r>
      <w:r>
        <w:rPr>
          <w:rFonts w:ascii="Century Gothic" w:eastAsia="Calibri" w:hAnsi="Century Gothic" w:cs="Calibri"/>
          <w:color w:val="000000"/>
          <w:sz w:val="20"/>
          <w:szCs w:val="20"/>
        </w:rPr>
        <w:t>, and Associate Board members</w:t>
      </w:r>
      <w:r w:rsidRPr="000B293D">
        <w:rPr>
          <w:rFonts w:ascii="Century Gothic" w:eastAsia="Calibri" w:hAnsi="Century Gothic" w:cs="Calibri"/>
          <w:color w:val="000000"/>
          <w:sz w:val="20"/>
          <w:szCs w:val="20"/>
        </w:rPr>
        <w:t xml:space="preserve"> may be re-nominated for succeeding </w:t>
      </w:r>
      <w:r w:rsidRPr="005B34B3">
        <w:rPr>
          <w:rFonts w:ascii="Century Gothic" w:eastAsia="Calibri" w:hAnsi="Century Gothic" w:cs="Calibri"/>
          <w:i/>
          <w:iCs/>
          <w:color w:val="FF0000"/>
          <w:sz w:val="20"/>
          <w:szCs w:val="20"/>
          <w:highlight w:val="yellow"/>
        </w:rPr>
        <w:t>[</w:t>
      </w:r>
      <w:r>
        <w:rPr>
          <w:rFonts w:ascii="Century Gothic" w:eastAsia="Calibri" w:hAnsi="Century Gothic" w:cs="Calibri"/>
          <w:i/>
          <w:iCs/>
          <w:color w:val="FF0000"/>
          <w:sz w:val="20"/>
          <w:szCs w:val="20"/>
          <w:highlight w:val="yellow"/>
        </w:rPr>
        <w:t>[Suggestion</w:t>
      </w:r>
      <w:r w:rsidRPr="005B34B3">
        <w:rPr>
          <w:rFonts w:ascii="Century Gothic" w:eastAsia="Calibri" w:hAnsi="Century Gothic" w:cs="Calibri"/>
          <w:i/>
          <w:iCs/>
          <w:color w:val="FF0000"/>
          <w:sz w:val="20"/>
          <w:szCs w:val="20"/>
          <w:highlight w:val="yellow"/>
        </w:rPr>
        <w:t xml:space="preserve">: </w:t>
      </w:r>
      <w:r>
        <w:rPr>
          <w:rFonts w:ascii="Century Gothic" w:eastAsia="Calibri" w:hAnsi="Century Gothic" w:cs="Calibri"/>
          <w:i/>
          <w:iCs/>
          <w:color w:val="FF0000"/>
          <w:sz w:val="20"/>
          <w:szCs w:val="20"/>
          <w:highlight w:val="yellow"/>
        </w:rPr>
        <w:t>one (1) yea</w:t>
      </w:r>
      <w:r w:rsidRPr="00112A92">
        <w:rPr>
          <w:rFonts w:ascii="Century Gothic" w:eastAsia="Calibri" w:hAnsi="Century Gothic" w:cs="Calibri"/>
          <w:i/>
          <w:iCs/>
          <w:color w:val="FF0000"/>
          <w:sz w:val="20"/>
          <w:szCs w:val="20"/>
          <w:highlight w:val="yellow"/>
        </w:rPr>
        <w:t>r</w:t>
      </w:r>
      <w:r>
        <w:rPr>
          <w:rFonts w:ascii="Century Gothic" w:eastAsia="Calibri" w:hAnsi="Century Gothic" w:cs="Calibri"/>
          <w:i/>
          <w:iCs/>
          <w:color w:val="FF0000"/>
          <w:sz w:val="20"/>
          <w:szCs w:val="20"/>
          <w:highlight w:val="yellow"/>
        </w:rPr>
        <w:t>]</w:t>
      </w:r>
      <w:r w:rsidRPr="00112A92">
        <w:rPr>
          <w:rFonts w:ascii="Century Gothic" w:eastAsia="Calibri" w:hAnsi="Century Gothic" w:cs="Calibri"/>
          <w:i/>
          <w:iCs/>
          <w:color w:val="FF0000"/>
          <w:sz w:val="20"/>
          <w:szCs w:val="20"/>
          <w:highlight w:val="yellow"/>
        </w:rPr>
        <w:t>]</w:t>
      </w:r>
      <w:r>
        <w:rPr>
          <w:rFonts w:ascii="Century Gothic" w:eastAsia="Calibri" w:hAnsi="Century Gothic" w:cs="Calibri"/>
          <w:i/>
          <w:iCs/>
          <w:color w:val="FF0000"/>
          <w:sz w:val="20"/>
          <w:szCs w:val="20"/>
        </w:rPr>
        <w:t xml:space="preserve"> </w:t>
      </w:r>
      <w:r w:rsidRPr="000B293D">
        <w:rPr>
          <w:rFonts w:ascii="Century Gothic" w:eastAsia="Calibri" w:hAnsi="Century Gothic" w:cs="Calibri"/>
          <w:color w:val="000000"/>
          <w:sz w:val="20"/>
          <w:szCs w:val="20"/>
        </w:rPr>
        <w:t>terms</w:t>
      </w:r>
      <w:r>
        <w:rPr>
          <w:rFonts w:ascii="Century Gothic" w:eastAsia="Calibri" w:hAnsi="Century Gothic" w:cs="Calibri"/>
          <w:color w:val="000000"/>
          <w:sz w:val="20"/>
          <w:szCs w:val="20"/>
        </w:rPr>
        <w:t xml:space="preserve">, with a limit of </w:t>
      </w:r>
      <w:r w:rsidRPr="00083D28">
        <w:rPr>
          <w:rFonts w:ascii="Century Gothic" w:eastAsia="Calibri" w:hAnsi="Century Gothic" w:cs="Calibri"/>
          <w:i/>
          <w:iCs/>
          <w:color w:val="FF0000"/>
          <w:sz w:val="20"/>
          <w:szCs w:val="20"/>
          <w:highlight w:val="yellow"/>
        </w:rPr>
        <w:t>[[INSERT]]</w:t>
      </w:r>
      <w:r w:rsidRPr="00083D28">
        <w:rPr>
          <w:rFonts w:ascii="Century Gothic" w:eastAsia="Calibri" w:hAnsi="Century Gothic" w:cs="Calibri"/>
          <w:color w:val="FF0000"/>
          <w:sz w:val="20"/>
          <w:szCs w:val="20"/>
        </w:rPr>
        <w:t xml:space="preserve"> </w:t>
      </w:r>
      <w:r>
        <w:rPr>
          <w:rFonts w:ascii="Century Gothic" w:eastAsia="Calibri" w:hAnsi="Century Gothic" w:cs="Calibri"/>
          <w:color w:val="000000"/>
          <w:sz w:val="20"/>
          <w:szCs w:val="20"/>
        </w:rPr>
        <w:t>terms.</w:t>
      </w:r>
      <w:r w:rsidR="003A1BA9">
        <w:rPr>
          <w:rFonts w:ascii="Century Gothic" w:eastAsia="Calibri" w:hAnsi="Century Gothic" w:cs="Calibri"/>
          <w:color w:val="000000"/>
          <w:sz w:val="20"/>
          <w:szCs w:val="20"/>
        </w:rPr>
        <w:t xml:space="preserve"> </w:t>
      </w:r>
      <w:r w:rsidR="004309B9">
        <w:rPr>
          <w:rFonts w:ascii="Century Gothic" w:eastAsia="Calibri" w:hAnsi="Century Gothic" w:cs="Calibri"/>
          <w:color w:val="000000"/>
          <w:sz w:val="20"/>
          <w:szCs w:val="20"/>
        </w:rPr>
        <w:t xml:space="preserve">If they so choose, </w:t>
      </w:r>
      <w:r w:rsidR="003A1BA9">
        <w:rPr>
          <w:rFonts w:ascii="Century Gothic" w:eastAsia="Calibri" w:hAnsi="Century Gothic" w:cs="Calibri"/>
          <w:color w:val="000000"/>
          <w:sz w:val="20"/>
          <w:szCs w:val="20"/>
        </w:rPr>
        <w:t xml:space="preserve">Associate Board members are asked to offer the Board Chair their resignation with a minimum of </w:t>
      </w:r>
      <w:r w:rsidR="003A1BA9" w:rsidRPr="005B34B3">
        <w:rPr>
          <w:rFonts w:ascii="Century Gothic" w:eastAsia="Calibri" w:hAnsi="Century Gothic" w:cs="Calibri"/>
          <w:i/>
          <w:iCs/>
          <w:color w:val="FF0000"/>
          <w:sz w:val="20"/>
          <w:szCs w:val="20"/>
          <w:highlight w:val="yellow"/>
        </w:rPr>
        <w:t>[</w:t>
      </w:r>
      <w:r w:rsidR="003A1BA9">
        <w:rPr>
          <w:rFonts w:ascii="Century Gothic" w:eastAsia="Calibri" w:hAnsi="Century Gothic" w:cs="Calibri"/>
          <w:i/>
          <w:iCs/>
          <w:color w:val="FF0000"/>
          <w:sz w:val="20"/>
          <w:szCs w:val="20"/>
          <w:highlight w:val="yellow"/>
        </w:rPr>
        <w:t>[Suggestion</w:t>
      </w:r>
      <w:r w:rsidR="003A1BA9" w:rsidRPr="005B34B3">
        <w:rPr>
          <w:rFonts w:ascii="Century Gothic" w:eastAsia="Calibri" w:hAnsi="Century Gothic" w:cs="Calibri"/>
          <w:i/>
          <w:iCs/>
          <w:color w:val="FF0000"/>
          <w:sz w:val="20"/>
          <w:szCs w:val="20"/>
          <w:highlight w:val="yellow"/>
        </w:rPr>
        <w:t xml:space="preserve">: </w:t>
      </w:r>
      <w:r w:rsidR="003A1BA9">
        <w:rPr>
          <w:rFonts w:ascii="Century Gothic" w:eastAsia="Calibri" w:hAnsi="Century Gothic" w:cs="Calibri"/>
          <w:i/>
          <w:iCs/>
          <w:color w:val="FF0000"/>
          <w:sz w:val="20"/>
          <w:szCs w:val="20"/>
          <w:highlight w:val="yellow"/>
        </w:rPr>
        <w:t xml:space="preserve">60 </w:t>
      </w:r>
      <w:r w:rsidR="00CE2885">
        <w:rPr>
          <w:rFonts w:ascii="Century Gothic" w:eastAsia="Calibri" w:hAnsi="Century Gothic" w:cs="Calibri"/>
          <w:i/>
          <w:iCs/>
          <w:color w:val="FF0000"/>
          <w:sz w:val="20"/>
          <w:szCs w:val="20"/>
          <w:highlight w:val="yellow"/>
        </w:rPr>
        <w:t>days’ notice</w:t>
      </w:r>
      <w:r w:rsidR="003A1BA9">
        <w:rPr>
          <w:rFonts w:ascii="Century Gothic" w:eastAsia="Calibri" w:hAnsi="Century Gothic" w:cs="Calibri"/>
          <w:i/>
          <w:iCs/>
          <w:color w:val="FF0000"/>
          <w:sz w:val="20"/>
          <w:szCs w:val="20"/>
          <w:highlight w:val="yellow"/>
        </w:rPr>
        <w:t>.]</w:t>
      </w:r>
      <w:r w:rsidR="003A1BA9" w:rsidRPr="00112A92">
        <w:rPr>
          <w:rFonts w:ascii="Century Gothic" w:eastAsia="Calibri" w:hAnsi="Century Gothic" w:cs="Calibri"/>
          <w:i/>
          <w:iCs/>
          <w:color w:val="FF0000"/>
          <w:sz w:val="20"/>
          <w:szCs w:val="20"/>
          <w:highlight w:val="yellow"/>
        </w:rPr>
        <w:t>]</w:t>
      </w:r>
    </w:p>
    <w:p w14:paraId="386C37EC" w14:textId="77777777" w:rsidR="00710B62" w:rsidRPr="00973003" w:rsidRDefault="00710B62" w:rsidP="00F26843">
      <w:pPr>
        <w:pStyle w:val="ListParagraph"/>
        <w:pBdr>
          <w:top w:val="none" w:sz="0" w:space="0" w:color="000000"/>
          <w:left w:val="none" w:sz="0" w:space="0" w:color="000000"/>
          <w:bottom w:val="none" w:sz="0" w:space="0" w:color="000000"/>
          <w:right w:val="none" w:sz="0" w:space="0" w:color="000000"/>
          <w:between w:val="nil"/>
        </w:pBdr>
        <w:spacing w:line="240" w:lineRule="atLeast"/>
        <w:ind w:left="0"/>
        <w:jc w:val="both"/>
        <w:rPr>
          <w:rFonts w:ascii="Century Gothic" w:eastAsia="Calibri" w:hAnsi="Century Gothic" w:cs="Calibri"/>
          <w:color w:val="000000"/>
          <w:sz w:val="28"/>
          <w:szCs w:val="28"/>
        </w:rPr>
      </w:pPr>
    </w:p>
    <w:p w14:paraId="049A32A4" w14:textId="55A49F43" w:rsidR="004B5116" w:rsidRDefault="004B5116" w:rsidP="004B5116">
      <w:pPr>
        <w:pStyle w:val="ListParagraph"/>
        <w:spacing w:line="240" w:lineRule="atLeast"/>
        <w:ind w:left="0"/>
        <w:jc w:val="both"/>
        <w:rPr>
          <w:rFonts w:ascii="Century Gothic" w:hAnsi="Century Gothic" w:cstheme="minorHAnsi"/>
          <w:i/>
          <w:iCs/>
          <w:color w:val="FF0000"/>
          <w:sz w:val="20"/>
          <w:szCs w:val="20"/>
        </w:rPr>
      </w:pPr>
      <w:r w:rsidRPr="00724646">
        <w:rPr>
          <w:rFonts w:ascii="Century Gothic" w:hAnsi="Century Gothic" w:cstheme="minorHAnsi"/>
          <w:i/>
          <w:iCs/>
          <w:color w:val="FF0000"/>
          <w:sz w:val="20"/>
          <w:szCs w:val="20"/>
          <w:highlight w:val="yellow"/>
        </w:rPr>
        <w:t>[[Omit the following for Canadian credit unions:]]</w:t>
      </w:r>
      <w:r>
        <w:rPr>
          <w:rFonts w:ascii="Century Gothic" w:hAnsi="Century Gothic" w:cstheme="minorHAnsi"/>
          <w:i/>
          <w:iCs/>
          <w:color w:val="FF0000"/>
          <w:sz w:val="20"/>
          <w:szCs w:val="20"/>
        </w:rPr>
        <w:t xml:space="preserve"> </w:t>
      </w:r>
    </w:p>
    <w:p w14:paraId="13DD05E1" w14:textId="3A487068" w:rsidR="00A60030" w:rsidRPr="00F438FB" w:rsidRDefault="00A60030" w:rsidP="00A60030">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Role &amp; Responsibilities of Associate Directors</w:t>
      </w:r>
    </w:p>
    <w:p w14:paraId="606DD68D" w14:textId="5176E04D" w:rsidR="00A60030" w:rsidRPr="00A60030" w:rsidRDefault="00A60030" w:rsidP="00A60030">
      <w:pPr>
        <w:pBdr>
          <w:top w:val="nil"/>
          <w:left w:val="nil"/>
          <w:bottom w:val="nil"/>
          <w:right w:val="nil"/>
          <w:between w:val="nil"/>
        </w:pBdr>
        <w:spacing w:line="240" w:lineRule="atLeast"/>
        <w:jc w:val="both"/>
        <w:rPr>
          <w:rFonts w:ascii="Century Gothic" w:eastAsia="Calibri" w:hAnsi="Century Gothic" w:cs="Calibri"/>
          <w:color w:val="000000"/>
          <w:sz w:val="20"/>
          <w:szCs w:val="20"/>
        </w:rPr>
      </w:pPr>
      <w:r w:rsidRPr="009F36F4">
        <w:rPr>
          <w:rFonts w:ascii="Century Gothic" w:eastAsia="Calibri" w:hAnsi="Century Gothic" w:cs="Calibri"/>
          <w:color w:val="000000"/>
          <w:sz w:val="20"/>
          <w:szCs w:val="20"/>
        </w:rPr>
        <w:t xml:space="preserve">Board </w:t>
      </w:r>
      <w:r w:rsidR="000C6BFF">
        <w:rPr>
          <w:rFonts w:ascii="Century Gothic" w:eastAsia="Calibri" w:hAnsi="Century Gothic" w:cs="Calibri"/>
          <w:color w:val="000000"/>
          <w:sz w:val="20"/>
          <w:szCs w:val="20"/>
        </w:rPr>
        <w:t>m</w:t>
      </w:r>
      <w:r w:rsidRPr="009F36F4">
        <w:rPr>
          <w:rFonts w:ascii="Century Gothic" w:eastAsia="Calibri" w:hAnsi="Century Gothic" w:cs="Calibri"/>
          <w:color w:val="000000"/>
          <w:sz w:val="20"/>
          <w:szCs w:val="20"/>
        </w:rPr>
        <w:t>embers are legally responsible for the Credit Union and all its activities</w:t>
      </w:r>
      <w:r w:rsidR="008D1BC4">
        <w:rPr>
          <w:rFonts w:ascii="Century Gothic" w:eastAsia="Calibri" w:hAnsi="Century Gothic" w:cs="Calibri"/>
          <w:color w:val="000000"/>
          <w:sz w:val="20"/>
          <w:szCs w:val="20"/>
        </w:rPr>
        <w:t xml:space="preserve">; </w:t>
      </w:r>
      <w:r w:rsidRPr="009F36F4">
        <w:rPr>
          <w:rFonts w:ascii="Century Gothic" w:eastAsia="Calibri" w:hAnsi="Century Gothic" w:cs="Calibri"/>
          <w:color w:val="000000"/>
          <w:sz w:val="20"/>
          <w:szCs w:val="20"/>
        </w:rPr>
        <w:t xml:space="preserve">Associate Directors do not </w:t>
      </w:r>
      <w:r w:rsidR="008D1BC4">
        <w:rPr>
          <w:rFonts w:ascii="Century Gothic" w:eastAsia="Calibri" w:hAnsi="Century Gothic" w:cs="Calibri"/>
          <w:color w:val="000000"/>
          <w:sz w:val="20"/>
          <w:szCs w:val="20"/>
        </w:rPr>
        <w:t xml:space="preserve">ultimately </w:t>
      </w:r>
      <w:r w:rsidRPr="009F36F4">
        <w:rPr>
          <w:rFonts w:ascii="Century Gothic" w:eastAsia="Calibri" w:hAnsi="Century Gothic" w:cs="Calibri"/>
          <w:color w:val="000000"/>
          <w:sz w:val="20"/>
          <w:szCs w:val="20"/>
        </w:rPr>
        <w:t xml:space="preserve">bear the same </w:t>
      </w:r>
      <w:r>
        <w:rPr>
          <w:rFonts w:ascii="Century Gothic" w:eastAsia="Calibri" w:hAnsi="Century Gothic" w:cs="Calibri"/>
          <w:color w:val="000000"/>
          <w:sz w:val="20"/>
          <w:szCs w:val="20"/>
        </w:rPr>
        <w:t>legal or</w:t>
      </w:r>
      <w:r w:rsidRPr="009F36F4">
        <w:rPr>
          <w:rFonts w:ascii="Century Gothic" w:eastAsia="Calibri" w:hAnsi="Century Gothic" w:cs="Calibri"/>
          <w:color w:val="000000"/>
          <w:sz w:val="20"/>
          <w:szCs w:val="20"/>
        </w:rPr>
        <w:t xml:space="preserve"> governance </w:t>
      </w:r>
      <w:r>
        <w:rPr>
          <w:rFonts w:ascii="Century Gothic" w:eastAsia="Calibri" w:hAnsi="Century Gothic" w:cs="Calibri"/>
          <w:color w:val="000000"/>
          <w:sz w:val="20"/>
          <w:szCs w:val="20"/>
        </w:rPr>
        <w:t>responsibilities</w:t>
      </w:r>
      <w:r w:rsidRPr="009F36F4">
        <w:rPr>
          <w:rFonts w:ascii="Century Gothic" w:eastAsia="Calibri" w:hAnsi="Century Gothic" w:cs="Calibri"/>
          <w:color w:val="000000"/>
          <w:sz w:val="20"/>
          <w:szCs w:val="20"/>
        </w:rPr>
        <w:t xml:space="preserve">. </w:t>
      </w:r>
      <w:r>
        <w:rPr>
          <w:rFonts w:ascii="Century Gothic" w:eastAsia="Calibri" w:hAnsi="Century Gothic" w:cs="Calibri"/>
          <w:color w:val="000000"/>
          <w:sz w:val="20"/>
          <w:szCs w:val="20"/>
        </w:rPr>
        <w:t>However</w:t>
      </w:r>
      <w:r w:rsidRPr="009F36F4">
        <w:rPr>
          <w:rFonts w:ascii="Century Gothic" w:eastAsia="Calibri" w:hAnsi="Century Gothic" w:cs="Calibri"/>
          <w:color w:val="000000"/>
          <w:sz w:val="20"/>
          <w:szCs w:val="20"/>
        </w:rPr>
        <w:t xml:space="preserve">, </w:t>
      </w:r>
      <w:r>
        <w:rPr>
          <w:rFonts w:ascii="Century Gothic" w:eastAsia="Calibri" w:hAnsi="Century Gothic" w:cs="Calibri"/>
          <w:color w:val="000000"/>
          <w:sz w:val="20"/>
          <w:szCs w:val="20"/>
        </w:rPr>
        <w:t xml:space="preserve">it is important for Associate Directors to understand the legal duties of all Board members </w:t>
      </w:r>
      <w:r w:rsidR="008D1BC4">
        <w:rPr>
          <w:rFonts w:ascii="Century Gothic" w:eastAsia="Calibri" w:hAnsi="Century Gothic" w:cs="Calibri"/>
          <w:color w:val="000000"/>
          <w:sz w:val="20"/>
          <w:szCs w:val="20"/>
        </w:rPr>
        <w:t xml:space="preserve">as </w:t>
      </w:r>
      <w:r>
        <w:rPr>
          <w:rFonts w:ascii="Century Gothic" w:eastAsia="Calibri" w:hAnsi="Century Gothic" w:cs="Calibri"/>
          <w:color w:val="000000"/>
          <w:sz w:val="20"/>
          <w:szCs w:val="20"/>
        </w:rPr>
        <w:t xml:space="preserve">summarized below and more </w:t>
      </w:r>
      <w:r>
        <w:rPr>
          <w:rFonts w:ascii="Century Gothic" w:hAnsi="Century Gothic" w:cstheme="minorHAnsi"/>
          <w:color w:val="000000" w:themeColor="text1"/>
          <w:sz w:val="20"/>
          <w:szCs w:val="20"/>
        </w:rPr>
        <w:t xml:space="preserve">fully in the </w:t>
      </w:r>
      <w:r w:rsidR="00FF770B">
        <w:rPr>
          <w:rFonts w:ascii="Century Gothic" w:hAnsi="Century Gothic" w:cstheme="minorHAnsi"/>
          <w:color w:val="000000" w:themeColor="text1"/>
          <w:sz w:val="20"/>
          <w:szCs w:val="20"/>
        </w:rPr>
        <w:t>p</w:t>
      </w:r>
      <w:r>
        <w:rPr>
          <w:rFonts w:ascii="Century Gothic" w:hAnsi="Century Gothic" w:cstheme="minorHAnsi"/>
          <w:color w:val="000000" w:themeColor="text1"/>
          <w:sz w:val="20"/>
          <w:szCs w:val="20"/>
        </w:rPr>
        <w:t xml:space="preserve">olicy entitled </w:t>
      </w:r>
      <w:r w:rsidRPr="00FF770B">
        <w:rPr>
          <w:rFonts w:ascii="Century Gothic" w:hAnsi="Century Gothic" w:cstheme="minorHAnsi"/>
          <w:i/>
          <w:iCs/>
          <w:color w:val="000000" w:themeColor="text1"/>
          <w:sz w:val="20"/>
          <w:szCs w:val="20"/>
        </w:rPr>
        <w:t>Legal Duties of Credit Union Board Member</w:t>
      </w:r>
      <w:r w:rsidR="00FF770B">
        <w:rPr>
          <w:rFonts w:ascii="Century Gothic" w:hAnsi="Century Gothic" w:cstheme="minorHAnsi"/>
          <w:i/>
          <w:iCs/>
          <w:color w:val="000000" w:themeColor="text1"/>
          <w:sz w:val="20"/>
          <w:szCs w:val="20"/>
        </w:rPr>
        <w:t>s</w:t>
      </w:r>
      <w:r>
        <w:rPr>
          <w:rFonts w:ascii="Century Gothic" w:hAnsi="Century Gothic" w:cstheme="minorHAnsi"/>
          <w:color w:val="000000" w:themeColor="text1"/>
          <w:sz w:val="20"/>
          <w:szCs w:val="20"/>
        </w:rPr>
        <w:t>:</w:t>
      </w:r>
    </w:p>
    <w:p w14:paraId="70CCC93E" w14:textId="77777777" w:rsidR="00A60030" w:rsidRPr="00220CA9" w:rsidRDefault="00A60030" w:rsidP="00A60030">
      <w:pPr>
        <w:pStyle w:val="ListParagraph"/>
        <w:spacing w:line="240" w:lineRule="atLeast"/>
        <w:ind w:left="0"/>
        <w:jc w:val="both"/>
        <w:rPr>
          <w:rFonts w:ascii="Century Gothic" w:hAnsi="Century Gothic"/>
          <w:bCs/>
          <w:sz w:val="20"/>
          <w:szCs w:val="20"/>
        </w:rPr>
      </w:pPr>
    </w:p>
    <w:p w14:paraId="7B51508C" w14:textId="524E7E45" w:rsidR="00A60030" w:rsidRDefault="00A60030" w:rsidP="00A60030">
      <w:pPr>
        <w:pStyle w:val="ListParagraph"/>
        <w:numPr>
          <w:ilvl w:val="0"/>
          <w:numId w:val="20"/>
        </w:numPr>
        <w:spacing w:line="240" w:lineRule="atLeast"/>
        <w:ind w:left="360"/>
        <w:jc w:val="both"/>
        <w:rPr>
          <w:rFonts w:ascii="Century Gothic" w:hAnsi="Century Gothic"/>
          <w:bCs/>
          <w:sz w:val="20"/>
          <w:szCs w:val="20"/>
        </w:rPr>
      </w:pPr>
      <w:r w:rsidRPr="00220CA9">
        <w:rPr>
          <w:rFonts w:ascii="Century Gothic" w:hAnsi="Century Gothic"/>
          <w:b/>
          <w:color w:val="2A3593"/>
          <w:sz w:val="20"/>
          <w:szCs w:val="20"/>
        </w:rPr>
        <w:t>Duty of Care.</w:t>
      </w:r>
      <w:r w:rsidRPr="00220CA9">
        <w:rPr>
          <w:rFonts w:ascii="Century Gothic" w:hAnsi="Century Gothic"/>
          <w:bCs/>
          <w:color w:val="2A3593"/>
          <w:sz w:val="20"/>
          <w:szCs w:val="20"/>
        </w:rPr>
        <w:t xml:space="preserve"> </w:t>
      </w:r>
      <w:r w:rsidR="006F24BF" w:rsidRPr="00220CA9">
        <w:rPr>
          <w:rFonts w:ascii="Century Gothic" w:hAnsi="Century Gothic"/>
          <w:bCs/>
          <w:sz w:val="20"/>
          <w:szCs w:val="20"/>
        </w:rPr>
        <w:t xml:space="preserve">The duty of care </w:t>
      </w:r>
      <w:r w:rsidR="006F24BF">
        <w:rPr>
          <w:rFonts w:ascii="Century Gothic" w:hAnsi="Century Gothic"/>
          <w:bCs/>
          <w:sz w:val="20"/>
          <w:szCs w:val="20"/>
        </w:rPr>
        <w:t>calls upon</w:t>
      </w:r>
      <w:r w:rsidR="006F24BF" w:rsidRPr="00220CA9">
        <w:rPr>
          <w:rFonts w:ascii="Century Gothic" w:hAnsi="Century Gothic"/>
          <w:bCs/>
          <w:sz w:val="20"/>
          <w:szCs w:val="20"/>
        </w:rPr>
        <w:t xml:space="preserve"> </w:t>
      </w:r>
      <w:r w:rsidR="006F24BF">
        <w:rPr>
          <w:rFonts w:ascii="Century Gothic" w:hAnsi="Century Gothic"/>
          <w:bCs/>
          <w:sz w:val="20"/>
          <w:szCs w:val="20"/>
        </w:rPr>
        <w:t>Board members to</w:t>
      </w:r>
      <w:r w:rsidR="006F24BF" w:rsidRPr="00220CA9">
        <w:rPr>
          <w:rFonts w:ascii="Century Gothic" w:hAnsi="Century Gothic"/>
          <w:bCs/>
          <w:sz w:val="20"/>
          <w:szCs w:val="20"/>
        </w:rPr>
        <w:t xml:space="preserve"> act as a similarly </w:t>
      </w:r>
      <w:r w:rsidR="006F24BF">
        <w:rPr>
          <w:rFonts w:ascii="Century Gothic" w:hAnsi="Century Gothic"/>
          <w:bCs/>
          <w:sz w:val="20"/>
          <w:szCs w:val="20"/>
        </w:rPr>
        <w:t xml:space="preserve">situated, </w:t>
      </w:r>
      <w:r w:rsidR="006F24BF" w:rsidRPr="00220CA9">
        <w:rPr>
          <w:rFonts w:ascii="Century Gothic" w:hAnsi="Century Gothic"/>
          <w:bCs/>
          <w:sz w:val="20"/>
          <w:szCs w:val="20"/>
        </w:rPr>
        <w:t>reasonable Board member would act</w:t>
      </w:r>
      <w:r w:rsidR="006F24BF">
        <w:rPr>
          <w:rFonts w:ascii="Century Gothic" w:hAnsi="Century Gothic"/>
          <w:bCs/>
          <w:sz w:val="20"/>
          <w:szCs w:val="20"/>
        </w:rPr>
        <w:t>, meaning that Board members maintain the</w:t>
      </w:r>
      <w:r w:rsidR="006F24BF" w:rsidRPr="00220CA9">
        <w:rPr>
          <w:rFonts w:ascii="Century Gothic" w:hAnsi="Century Gothic"/>
          <w:bCs/>
          <w:sz w:val="20"/>
          <w:szCs w:val="20"/>
        </w:rPr>
        <w:t xml:space="preserve"> responsibility to become and remain reasonably informed in making decisions and overseeing the </w:t>
      </w:r>
      <w:r w:rsidR="006F24BF">
        <w:rPr>
          <w:rFonts w:ascii="Century Gothic" w:hAnsi="Century Gothic"/>
          <w:bCs/>
          <w:sz w:val="20"/>
          <w:szCs w:val="20"/>
        </w:rPr>
        <w:t>Organization’s</w:t>
      </w:r>
      <w:r w:rsidR="006F24BF" w:rsidRPr="00220CA9">
        <w:rPr>
          <w:rFonts w:ascii="Century Gothic" w:hAnsi="Century Gothic"/>
          <w:bCs/>
          <w:sz w:val="20"/>
          <w:szCs w:val="20"/>
        </w:rPr>
        <w:t xml:space="preserve"> business</w:t>
      </w:r>
      <w:r w:rsidR="006F24BF">
        <w:rPr>
          <w:rFonts w:ascii="Century Gothic" w:hAnsi="Century Gothic"/>
          <w:bCs/>
          <w:sz w:val="20"/>
          <w:szCs w:val="20"/>
        </w:rPr>
        <w:t xml:space="preserve"> in the best interest of the members</w:t>
      </w:r>
      <w:r w:rsidR="006F24BF" w:rsidRPr="00220CA9">
        <w:rPr>
          <w:rFonts w:ascii="Century Gothic" w:hAnsi="Century Gothic"/>
          <w:bCs/>
          <w:sz w:val="20"/>
          <w:szCs w:val="20"/>
        </w:rPr>
        <w:t>.</w:t>
      </w:r>
    </w:p>
    <w:p w14:paraId="798C02F7" w14:textId="77777777" w:rsidR="00A60030" w:rsidRPr="00220CA9" w:rsidRDefault="00A60030" w:rsidP="00A60030">
      <w:pPr>
        <w:pStyle w:val="ListParagraph"/>
        <w:spacing w:line="240" w:lineRule="atLeast"/>
        <w:ind w:left="360"/>
        <w:jc w:val="both"/>
        <w:rPr>
          <w:rFonts w:ascii="Century Gothic" w:hAnsi="Century Gothic"/>
          <w:bCs/>
          <w:sz w:val="20"/>
          <w:szCs w:val="20"/>
        </w:rPr>
      </w:pPr>
    </w:p>
    <w:p w14:paraId="0B5AC488" w14:textId="08879953" w:rsidR="00A60030" w:rsidRDefault="00A60030" w:rsidP="00A60030">
      <w:pPr>
        <w:pStyle w:val="ListParagraph"/>
        <w:numPr>
          <w:ilvl w:val="0"/>
          <w:numId w:val="20"/>
        </w:numPr>
        <w:spacing w:line="240" w:lineRule="atLeast"/>
        <w:ind w:left="360"/>
        <w:jc w:val="both"/>
        <w:rPr>
          <w:rFonts w:ascii="Century Gothic" w:hAnsi="Century Gothic"/>
          <w:bCs/>
          <w:sz w:val="20"/>
          <w:szCs w:val="20"/>
        </w:rPr>
      </w:pPr>
      <w:r w:rsidRPr="00220CA9">
        <w:rPr>
          <w:rFonts w:ascii="Century Gothic" w:hAnsi="Century Gothic"/>
          <w:b/>
          <w:color w:val="2A3593"/>
          <w:sz w:val="20"/>
          <w:szCs w:val="20"/>
        </w:rPr>
        <w:t>Duty of Loyalty.</w:t>
      </w:r>
      <w:r w:rsidRPr="00220CA9">
        <w:rPr>
          <w:rFonts w:ascii="Century Gothic" w:hAnsi="Century Gothic"/>
          <w:bCs/>
          <w:color w:val="2A3593"/>
          <w:sz w:val="20"/>
          <w:szCs w:val="20"/>
        </w:rPr>
        <w:t xml:space="preserve"> </w:t>
      </w:r>
      <w:r w:rsidR="006F24BF" w:rsidRPr="00220CA9">
        <w:rPr>
          <w:rFonts w:ascii="Century Gothic" w:hAnsi="Century Gothic"/>
          <w:bCs/>
          <w:sz w:val="20"/>
          <w:szCs w:val="20"/>
        </w:rPr>
        <w:t xml:space="preserve">The duty of loyalty </w:t>
      </w:r>
      <w:r w:rsidR="006F24BF">
        <w:rPr>
          <w:rFonts w:ascii="Century Gothic" w:hAnsi="Century Gothic"/>
          <w:bCs/>
          <w:sz w:val="20"/>
          <w:szCs w:val="20"/>
        </w:rPr>
        <w:t>requires the Credit Union’s Board members to avoid</w:t>
      </w:r>
      <w:r w:rsidR="006F24BF" w:rsidRPr="00220CA9">
        <w:rPr>
          <w:rFonts w:ascii="Century Gothic" w:hAnsi="Century Gothic"/>
          <w:bCs/>
          <w:sz w:val="20"/>
          <w:szCs w:val="20"/>
        </w:rPr>
        <w:t xml:space="preserve"> improper conflicts of interests and requires fair dealing by </w:t>
      </w:r>
      <w:r w:rsidR="006F24BF">
        <w:rPr>
          <w:rFonts w:ascii="Century Gothic" w:hAnsi="Century Gothic"/>
          <w:bCs/>
          <w:sz w:val="20"/>
          <w:szCs w:val="20"/>
        </w:rPr>
        <w:t>all Board members</w:t>
      </w:r>
      <w:r w:rsidR="006F24BF" w:rsidRPr="00220CA9">
        <w:rPr>
          <w:rFonts w:ascii="Century Gothic" w:hAnsi="Century Gothic"/>
          <w:bCs/>
          <w:sz w:val="20"/>
          <w:szCs w:val="20"/>
        </w:rPr>
        <w:t xml:space="preserve"> involved in transactions where a personal or financial interest may arise.</w:t>
      </w:r>
    </w:p>
    <w:p w14:paraId="34324031" w14:textId="77777777" w:rsidR="00A60030" w:rsidRPr="00632D0F" w:rsidRDefault="00A60030" w:rsidP="00A60030">
      <w:pPr>
        <w:spacing w:line="240" w:lineRule="atLeast"/>
        <w:jc w:val="both"/>
        <w:rPr>
          <w:rFonts w:ascii="Century Gothic" w:hAnsi="Century Gothic"/>
          <w:bCs/>
          <w:sz w:val="20"/>
          <w:szCs w:val="20"/>
        </w:rPr>
      </w:pPr>
    </w:p>
    <w:p w14:paraId="06D566C7" w14:textId="357E2246" w:rsidR="00A60030" w:rsidRDefault="00A60030" w:rsidP="00A60030">
      <w:pPr>
        <w:pStyle w:val="ListParagraph"/>
        <w:numPr>
          <w:ilvl w:val="0"/>
          <w:numId w:val="20"/>
        </w:numPr>
        <w:spacing w:line="240" w:lineRule="atLeast"/>
        <w:ind w:left="360"/>
        <w:jc w:val="both"/>
        <w:rPr>
          <w:rFonts w:ascii="Century Gothic" w:hAnsi="Century Gothic"/>
          <w:bCs/>
          <w:sz w:val="20"/>
          <w:szCs w:val="20"/>
        </w:rPr>
      </w:pPr>
      <w:r w:rsidRPr="00632D0F">
        <w:rPr>
          <w:rFonts w:ascii="Century Gothic" w:hAnsi="Century Gothic"/>
          <w:b/>
          <w:color w:val="2A3593"/>
          <w:sz w:val="20"/>
          <w:szCs w:val="20"/>
        </w:rPr>
        <w:t>Duty of Obedience.</w:t>
      </w:r>
      <w:r w:rsidRPr="00632D0F">
        <w:rPr>
          <w:rFonts w:ascii="Century Gothic" w:hAnsi="Century Gothic"/>
          <w:bCs/>
          <w:color w:val="2A3593"/>
          <w:sz w:val="20"/>
          <w:szCs w:val="20"/>
        </w:rPr>
        <w:t xml:space="preserve"> </w:t>
      </w:r>
      <w:r w:rsidRPr="00632D0F">
        <w:rPr>
          <w:rFonts w:ascii="Century Gothic" w:hAnsi="Century Gothic"/>
          <w:bCs/>
          <w:sz w:val="20"/>
          <w:szCs w:val="20"/>
        </w:rPr>
        <w:t xml:space="preserve">The duty of obedience requires Board members to faithfully observe and comply with relevant Federal, state and local </w:t>
      </w:r>
      <w:r w:rsidR="006F24BF">
        <w:rPr>
          <w:rFonts w:ascii="Century Gothic" w:hAnsi="Century Gothic"/>
          <w:bCs/>
          <w:sz w:val="20"/>
          <w:szCs w:val="20"/>
        </w:rPr>
        <w:t xml:space="preserve">laws </w:t>
      </w:r>
      <w:r>
        <w:rPr>
          <w:rFonts w:ascii="Century Gothic" w:hAnsi="Century Gothic"/>
          <w:bCs/>
          <w:sz w:val="20"/>
          <w:szCs w:val="20"/>
        </w:rPr>
        <w:t>and</w:t>
      </w:r>
      <w:r w:rsidRPr="00632D0F">
        <w:rPr>
          <w:rFonts w:ascii="Century Gothic" w:hAnsi="Century Gothic"/>
          <w:bCs/>
          <w:sz w:val="20"/>
          <w:szCs w:val="20"/>
        </w:rPr>
        <w:t xml:space="preserve"> ensure that the Credit Union is in legal and regulatory compliance. In addition, the duty of obedience requires </w:t>
      </w:r>
      <w:r w:rsidR="000C6BFF">
        <w:rPr>
          <w:rFonts w:ascii="Century Gothic" w:hAnsi="Century Gothic"/>
          <w:bCs/>
          <w:sz w:val="20"/>
          <w:szCs w:val="20"/>
        </w:rPr>
        <w:t>Board member</w:t>
      </w:r>
      <w:r w:rsidR="006F24BF">
        <w:rPr>
          <w:rFonts w:ascii="Century Gothic" w:hAnsi="Century Gothic"/>
          <w:bCs/>
          <w:sz w:val="20"/>
          <w:szCs w:val="20"/>
        </w:rPr>
        <w:t>s</w:t>
      </w:r>
      <w:r w:rsidRPr="00632D0F">
        <w:rPr>
          <w:rFonts w:ascii="Century Gothic" w:hAnsi="Century Gothic"/>
          <w:bCs/>
          <w:sz w:val="20"/>
          <w:szCs w:val="20"/>
        </w:rPr>
        <w:t xml:space="preserve"> to faithfully observe and comply with all properly promulgated polic</w:t>
      </w:r>
      <w:r w:rsidR="00E23640">
        <w:rPr>
          <w:rFonts w:ascii="Century Gothic" w:hAnsi="Century Gothic"/>
          <w:bCs/>
          <w:sz w:val="20"/>
          <w:szCs w:val="20"/>
        </w:rPr>
        <w:t>ies</w:t>
      </w:r>
      <w:r w:rsidRPr="00632D0F">
        <w:rPr>
          <w:rFonts w:ascii="Century Gothic" w:hAnsi="Century Gothic"/>
          <w:bCs/>
          <w:sz w:val="20"/>
          <w:szCs w:val="20"/>
        </w:rPr>
        <w:t xml:space="preserve"> and procedures of the Credit Union, as well as its stated vision, mission and strategic direction</w:t>
      </w:r>
      <w:r>
        <w:rPr>
          <w:rFonts w:ascii="Century Gothic" w:hAnsi="Century Gothic"/>
          <w:bCs/>
          <w:sz w:val="20"/>
          <w:szCs w:val="20"/>
        </w:rPr>
        <w:t>.</w:t>
      </w:r>
    </w:p>
    <w:p w14:paraId="43D4A501" w14:textId="77777777" w:rsidR="00A60030" w:rsidRPr="006F24BF" w:rsidRDefault="00A60030" w:rsidP="006F24BF">
      <w:pPr>
        <w:rPr>
          <w:rFonts w:ascii="Century Gothic" w:hAnsi="Century Gothic"/>
          <w:bCs/>
          <w:sz w:val="20"/>
          <w:szCs w:val="20"/>
        </w:rPr>
      </w:pPr>
    </w:p>
    <w:p w14:paraId="4FCAE07E" w14:textId="77777777" w:rsidR="00A60030" w:rsidRPr="006D3E0F" w:rsidRDefault="00A60030" w:rsidP="00A60030">
      <w:pPr>
        <w:pStyle w:val="ListParagraph"/>
        <w:spacing w:line="240" w:lineRule="atLeast"/>
        <w:ind w:left="0"/>
        <w:jc w:val="both"/>
        <w:rPr>
          <w:rFonts w:ascii="Century Gothic" w:hAnsi="Century Gothic"/>
          <w:b/>
          <w:color w:val="F35F37"/>
          <w:sz w:val="28"/>
        </w:rPr>
      </w:pPr>
      <w:r w:rsidRPr="006D3E0F">
        <w:rPr>
          <w:rFonts w:ascii="Century Gothic" w:hAnsi="Century Gothic"/>
          <w:b/>
          <w:color w:val="F35F37"/>
          <w:sz w:val="28"/>
        </w:rPr>
        <w:t>Governance Responsibilities</w:t>
      </w:r>
    </w:p>
    <w:p w14:paraId="43C571F7" w14:textId="11F38F6E" w:rsidR="00A60030" w:rsidRPr="00CB44B5" w:rsidRDefault="00CB44B5" w:rsidP="00CB44B5">
      <w:pPr>
        <w:pStyle w:val="ListParagraph"/>
        <w:spacing w:line="240" w:lineRule="atLeast"/>
        <w:ind w:left="0"/>
        <w:jc w:val="both"/>
        <w:rPr>
          <w:rFonts w:ascii="Century Gothic" w:hAnsi="Century Gothic" w:cstheme="minorHAnsi"/>
          <w:i/>
          <w:iCs/>
          <w:color w:val="FF0000"/>
          <w:sz w:val="20"/>
          <w:szCs w:val="20"/>
        </w:rPr>
      </w:pPr>
      <w:r w:rsidRPr="00724646">
        <w:rPr>
          <w:rFonts w:ascii="Century Gothic" w:hAnsi="Century Gothic" w:cstheme="minorHAnsi"/>
          <w:i/>
          <w:iCs/>
          <w:color w:val="FF0000"/>
          <w:sz w:val="20"/>
          <w:szCs w:val="20"/>
          <w:highlight w:val="yellow"/>
        </w:rPr>
        <w:t xml:space="preserve">[[Omit the </w:t>
      </w:r>
      <w:r>
        <w:rPr>
          <w:rFonts w:ascii="Century Gothic" w:hAnsi="Century Gothic" w:cstheme="minorHAnsi"/>
          <w:i/>
          <w:iCs/>
          <w:color w:val="FF0000"/>
          <w:sz w:val="20"/>
          <w:szCs w:val="20"/>
          <w:highlight w:val="yellow"/>
        </w:rPr>
        <w:t>first</w:t>
      </w:r>
      <w:r w:rsidRPr="00724646">
        <w:rPr>
          <w:rFonts w:ascii="Century Gothic" w:hAnsi="Century Gothic" w:cstheme="minorHAnsi"/>
          <w:i/>
          <w:iCs/>
          <w:color w:val="FF0000"/>
          <w:sz w:val="20"/>
          <w:szCs w:val="20"/>
          <w:highlight w:val="yellow"/>
        </w:rPr>
        <w:t xml:space="preserve"> </w:t>
      </w:r>
      <w:r>
        <w:rPr>
          <w:rFonts w:ascii="Century Gothic" w:hAnsi="Century Gothic" w:cstheme="minorHAnsi"/>
          <w:i/>
          <w:iCs/>
          <w:color w:val="FF0000"/>
          <w:sz w:val="20"/>
          <w:szCs w:val="20"/>
          <w:highlight w:val="yellow"/>
        </w:rPr>
        <w:t xml:space="preserve">sentence </w:t>
      </w:r>
      <w:r w:rsidRPr="00724646">
        <w:rPr>
          <w:rFonts w:ascii="Century Gothic" w:hAnsi="Century Gothic" w:cstheme="minorHAnsi"/>
          <w:i/>
          <w:iCs/>
          <w:color w:val="FF0000"/>
          <w:sz w:val="20"/>
          <w:szCs w:val="20"/>
          <w:highlight w:val="yellow"/>
        </w:rPr>
        <w:t>for Canadian credit unions:]]</w:t>
      </w:r>
      <w:r>
        <w:rPr>
          <w:rFonts w:ascii="Century Gothic" w:hAnsi="Century Gothic" w:cstheme="minorHAnsi"/>
          <w:i/>
          <w:iCs/>
          <w:color w:val="FF0000"/>
          <w:sz w:val="20"/>
          <w:szCs w:val="20"/>
        </w:rPr>
        <w:t xml:space="preserve"> </w:t>
      </w:r>
      <w:r w:rsidR="00A60030">
        <w:rPr>
          <w:rFonts w:ascii="Century Gothic" w:hAnsi="Century Gothic" w:cstheme="minorHAnsi"/>
          <w:color w:val="000000"/>
          <w:sz w:val="20"/>
          <w:szCs w:val="20"/>
        </w:rPr>
        <w:t>The above</w:t>
      </w:r>
      <w:r w:rsidR="00A60030" w:rsidRPr="00220CA9">
        <w:rPr>
          <w:rFonts w:ascii="Century Gothic" w:hAnsi="Century Gothic" w:cstheme="minorHAnsi"/>
          <w:color w:val="000000"/>
          <w:sz w:val="20"/>
          <w:szCs w:val="20"/>
        </w:rPr>
        <w:t xml:space="preserve"> legal duties</w:t>
      </w:r>
      <w:r w:rsidR="00A60030">
        <w:rPr>
          <w:rFonts w:ascii="Century Gothic" w:hAnsi="Century Gothic" w:cstheme="minorHAnsi"/>
          <w:color w:val="000000"/>
          <w:sz w:val="20"/>
          <w:szCs w:val="20"/>
        </w:rPr>
        <w:t xml:space="preserve">, further explained in the </w:t>
      </w:r>
      <w:r w:rsidR="00FF770B">
        <w:rPr>
          <w:rFonts w:ascii="Century Gothic" w:hAnsi="Century Gothic" w:cstheme="minorHAnsi"/>
          <w:color w:val="000000"/>
          <w:sz w:val="20"/>
          <w:szCs w:val="20"/>
        </w:rPr>
        <w:t>p</w:t>
      </w:r>
      <w:r w:rsidR="00A60030">
        <w:rPr>
          <w:rFonts w:ascii="Century Gothic" w:hAnsi="Century Gothic" w:cstheme="minorHAnsi"/>
          <w:color w:val="000000"/>
          <w:sz w:val="20"/>
          <w:szCs w:val="20"/>
        </w:rPr>
        <w:t>olicy entitled</w:t>
      </w:r>
      <w:r w:rsidR="00A60030" w:rsidRPr="00220CA9">
        <w:rPr>
          <w:rFonts w:ascii="Century Gothic" w:hAnsi="Century Gothic" w:cstheme="minorHAnsi"/>
          <w:color w:val="000000"/>
          <w:sz w:val="20"/>
          <w:szCs w:val="20"/>
        </w:rPr>
        <w:t xml:space="preserve"> </w:t>
      </w:r>
      <w:r w:rsidR="00A60030" w:rsidRPr="008C678F">
        <w:rPr>
          <w:rFonts w:ascii="Century Gothic" w:hAnsi="Century Gothic" w:cstheme="minorHAnsi"/>
          <w:i/>
          <w:iCs/>
          <w:color w:val="000000" w:themeColor="text1"/>
          <w:sz w:val="20"/>
          <w:szCs w:val="20"/>
        </w:rPr>
        <w:t>Legal Duties of Credit Union Board Member</w:t>
      </w:r>
      <w:r w:rsidR="00FF770B">
        <w:rPr>
          <w:rFonts w:ascii="Century Gothic" w:hAnsi="Century Gothic" w:cstheme="minorHAnsi"/>
          <w:i/>
          <w:iCs/>
          <w:color w:val="000000" w:themeColor="text1"/>
          <w:sz w:val="20"/>
          <w:szCs w:val="20"/>
        </w:rPr>
        <w:t>s</w:t>
      </w:r>
      <w:r w:rsidR="00A60030">
        <w:rPr>
          <w:rFonts w:ascii="Century Gothic" w:hAnsi="Century Gothic" w:cstheme="minorHAnsi"/>
          <w:color w:val="000000"/>
          <w:sz w:val="20"/>
          <w:szCs w:val="20"/>
        </w:rPr>
        <w:t xml:space="preserve">, </w:t>
      </w:r>
      <w:r w:rsidR="00A60030" w:rsidRPr="00220CA9">
        <w:rPr>
          <w:rFonts w:ascii="Century Gothic" w:hAnsi="Century Gothic" w:cstheme="minorHAnsi"/>
          <w:color w:val="000000"/>
          <w:sz w:val="20"/>
          <w:szCs w:val="20"/>
        </w:rPr>
        <w:t xml:space="preserve">are the minimum requirements </w:t>
      </w:r>
      <w:r w:rsidR="00A60030">
        <w:rPr>
          <w:rFonts w:ascii="Century Gothic" w:hAnsi="Century Gothic" w:cstheme="minorHAnsi"/>
          <w:color w:val="000000"/>
          <w:sz w:val="20"/>
          <w:szCs w:val="20"/>
        </w:rPr>
        <w:t xml:space="preserve">for the Credit Union’s Board members. </w:t>
      </w:r>
      <w:r w:rsidR="00A60030">
        <w:rPr>
          <w:rFonts w:ascii="Century Gothic" w:hAnsi="Century Gothic" w:cstheme="minorHAnsi"/>
          <w:color w:val="000000" w:themeColor="text1"/>
          <w:sz w:val="20"/>
          <w:szCs w:val="20"/>
        </w:rPr>
        <w:t xml:space="preserve">Board </w:t>
      </w:r>
      <w:r w:rsidR="00562C5C">
        <w:rPr>
          <w:rFonts w:ascii="Century Gothic" w:hAnsi="Century Gothic" w:cstheme="minorHAnsi"/>
          <w:color w:val="000000" w:themeColor="text1"/>
          <w:sz w:val="20"/>
          <w:szCs w:val="20"/>
        </w:rPr>
        <w:t>m</w:t>
      </w:r>
      <w:r w:rsidR="00A60030">
        <w:rPr>
          <w:rFonts w:ascii="Century Gothic" w:hAnsi="Century Gothic" w:cstheme="minorHAnsi"/>
          <w:color w:val="000000" w:themeColor="text1"/>
          <w:sz w:val="20"/>
          <w:szCs w:val="20"/>
        </w:rPr>
        <w:t>embers</w:t>
      </w:r>
      <w:r w:rsidR="00A60030" w:rsidRPr="00220CA9">
        <w:rPr>
          <w:rFonts w:ascii="Century Gothic" w:hAnsi="Century Gothic" w:cstheme="minorHAnsi"/>
          <w:color w:val="000000" w:themeColor="text1"/>
          <w:sz w:val="20"/>
          <w:szCs w:val="20"/>
        </w:rPr>
        <w:t xml:space="preserve"> must effectively carry out their vital leadership, legal and stewardship responsibilities and act in the best interests of all the </w:t>
      </w:r>
      <w:r w:rsidR="00E23640">
        <w:rPr>
          <w:rFonts w:ascii="Century Gothic" w:hAnsi="Century Gothic" w:cstheme="minorHAnsi"/>
          <w:color w:val="000000" w:themeColor="text1"/>
          <w:sz w:val="20"/>
          <w:szCs w:val="20"/>
        </w:rPr>
        <w:t>M</w:t>
      </w:r>
      <w:r w:rsidR="00A60030" w:rsidRPr="00220CA9">
        <w:rPr>
          <w:rFonts w:ascii="Century Gothic" w:hAnsi="Century Gothic" w:cstheme="minorHAnsi"/>
          <w:color w:val="000000" w:themeColor="text1"/>
          <w:sz w:val="20"/>
          <w:szCs w:val="20"/>
        </w:rPr>
        <w:t xml:space="preserve">embers of the Credit Union. As such, </w:t>
      </w:r>
      <w:r w:rsidR="00A60030">
        <w:rPr>
          <w:rFonts w:ascii="Century Gothic" w:hAnsi="Century Gothic" w:cstheme="minorHAnsi"/>
          <w:color w:val="000000" w:themeColor="text1"/>
          <w:sz w:val="20"/>
          <w:szCs w:val="20"/>
        </w:rPr>
        <w:t>they</w:t>
      </w:r>
      <w:r w:rsidR="00A60030" w:rsidRPr="00220CA9">
        <w:rPr>
          <w:rFonts w:ascii="Century Gothic" w:hAnsi="Century Gothic" w:cstheme="minorHAnsi"/>
          <w:color w:val="000000" w:themeColor="text1"/>
          <w:sz w:val="20"/>
          <w:szCs w:val="20"/>
        </w:rPr>
        <w:t xml:space="preserve"> are </w:t>
      </w:r>
      <w:r w:rsidR="00A60030">
        <w:rPr>
          <w:rFonts w:ascii="Century Gothic" w:hAnsi="Century Gothic" w:cstheme="minorHAnsi"/>
          <w:color w:val="000000" w:themeColor="text1"/>
          <w:sz w:val="20"/>
          <w:szCs w:val="20"/>
        </w:rPr>
        <w:t xml:space="preserve">also </w:t>
      </w:r>
      <w:r w:rsidR="00A60030" w:rsidRPr="00220CA9">
        <w:rPr>
          <w:rFonts w:ascii="Century Gothic" w:hAnsi="Century Gothic" w:cstheme="minorHAnsi"/>
          <w:color w:val="000000" w:themeColor="text1"/>
          <w:sz w:val="20"/>
          <w:szCs w:val="20"/>
        </w:rPr>
        <w:t xml:space="preserve">responsible for providing effective governance and leadership to the Credit Union. </w:t>
      </w:r>
      <w:r w:rsidR="00A60030">
        <w:rPr>
          <w:rFonts w:ascii="Century Gothic" w:hAnsi="Century Gothic" w:cstheme="minorHAnsi"/>
          <w:color w:val="000000" w:themeColor="text1"/>
          <w:sz w:val="20"/>
          <w:szCs w:val="20"/>
        </w:rPr>
        <w:t>They</w:t>
      </w:r>
      <w:r w:rsidR="00A60030" w:rsidRPr="00220CA9">
        <w:rPr>
          <w:rFonts w:ascii="Century Gothic" w:hAnsi="Century Gothic" w:cstheme="minorHAnsi"/>
          <w:color w:val="000000" w:themeColor="text1"/>
          <w:sz w:val="20"/>
          <w:szCs w:val="20"/>
        </w:rPr>
        <w:t xml:space="preserve"> play a key role based on their shared understanding of the</w:t>
      </w:r>
      <w:r w:rsidR="00A60030">
        <w:rPr>
          <w:rFonts w:ascii="Century Gothic" w:hAnsi="Century Gothic" w:cstheme="minorHAnsi"/>
          <w:color w:val="000000" w:themeColor="text1"/>
          <w:sz w:val="20"/>
          <w:szCs w:val="20"/>
        </w:rPr>
        <w:t xml:space="preserve"> Credit Union’s</w:t>
      </w:r>
      <w:r w:rsidR="00A60030" w:rsidRPr="00220CA9">
        <w:rPr>
          <w:rFonts w:ascii="Century Gothic" w:hAnsi="Century Gothic" w:cstheme="minorHAnsi"/>
          <w:color w:val="000000" w:themeColor="text1"/>
          <w:sz w:val="20"/>
          <w:szCs w:val="20"/>
        </w:rPr>
        <w:t xml:space="preserve"> purpose and goals</w:t>
      </w:r>
      <w:r w:rsidR="00A60030">
        <w:rPr>
          <w:rFonts w:ascii="Century Gothic" w:hAnsi="Century Gothic" w:cstheme="minorHAnsi"/>
          <w:color w:val="000000" w:themeColor="text1"/>
          <w:sz w:val="20"/>
          <w:szCs w:val="20"/>
        </w:rPr>
        <w:t>,</w:t>
      </w:r>
      <w:r w:rsidR="00A60030" w:rsidRPr="00220CA9">
        <w:rPr>
          <w:rFonts w:ascii="Century Gothic" w:hAnsi="Century Gothic" w:cstheme="minorHAnsi"/>
          <w:color w:val="000000" w:themeColor="text1"/>
          <w:sz w:val="20"/>
          <w:szCs w:val="20"/>
        </w:rPr>
        <w:t xml:space="preserve"> as well as their vision of how to best serve the evolving needs of the Credit Union’s </w:t>
      </w:r>
      <w:r w:rsidR="00E23640">
        <w:rPr>
          <w:rFonts w:ascii="Century Gothic" w:hAnsi="Century Gothic" w:cstheme="minorHAnsi"/>
          <w:color w:val="000000" w:themeColor="text1"/>
          <w:sz w:val="20"/>
          <w:szCs w:val="20"/>
        </w:rPr>
        <w:t>M</w:t>
      </w:r>
      <w:r w:rsidR="00A60030" w:rsidRPr="00220CA9">
        <w:rPr>
          <w:rFonts w:ascii="Century Gothic" w:hAnsi="Century Gothic" w:cstheme="minorHAnsi"/>
          <w:color w:val="000000" w:themeColor="text1"/>
          <w:sz w:val="20"/>
          <w:szCs w:val="20"/>
        </w:rPr>
        <w:t>embers.</w:t>
      </w:r>
    </w:p>
    <w:p w14:paraId="29C87340" w14:textId="08B1EC72" w:rsidR="00A60030" w:rsidRDefault="00A60030" w:rsidP="00A60030">
      <w:pPr>
        <w:tabs>
          <w:tab w:val="left" w:pos="720"/>
        </w:tabs>
        <w:spacing w:line="240" w:lineRule="atLeast"/>
        <w:jc w:val="both"/>
        <w:rPr>
          <w:rFonts w:ascii="Century Gothic" w:hAnsi="Century Gothic" w:cstheme="minorHAnsi"/>
          <w:color w:val="000000"/>
          <w:sz w:val="20"/>
          <w:szCs w:val="20"/>
        </w:rPr>
      </w:pPr>
    </w:p>
    <w:p w14:paraId="398A26FB" w14:textId="2E11EFB5" w:rsidR="00A60030" w:rsidRDefault="00A60030" w:rsidP="00A60030">
      <w:pPr>
        <w:pBdr>
          <w:top w:val="nil"/>
          <w:left w:val="nil"/>
          <w:bottom w:val="nil"/>
          <w:right w:val="nil"/>
          <w:between w:val="nil"/>
        </w:pBdr>
        <w:spacing w:line="240" w:lineRule="atLeast"/>
        <w:jc w:val="both"/>
        <w:rPr>
          <w:rFonts w:ascii="Century Gothic" w:eastAsia="Calibri" w:hAnsi="Century Gothic" w:cs="Calibri"/>
          <w:color w:val="000000"/>
          <w:sz w:val="20"/>
          <w:szCs w:val="20"/>
        </w:rPr>
      </w:pPr>
      <w:r>
        <w:rPr>
          <w:rFonts w:ascii="Century Gothic" w:hAnsi="Century Gothic" w:cstheme="minorHAnsi"/>
          <w:color w:val="000000"/>
          <w:sz w:val="20"/>
          <w:szCs w:val="20"/>
        </w:rPr>
        <w:t>The</w:t>
      </w:r>
      <w:r>
        <w:rPr>
          <w:rFonts w:ascii="Century Gothic" w:eastAsia="Calibri" w:hAnsi="Century Gothic" w:cs="Calibri"/>
          <w:color w:val="000000"/>
          <w:sz w:val="20"/>
          <w:szCs w:val="20"/>
        </w:rPr>
        <w:t xml:space="preserve"> Credit Union’s Associate Directors,</w:t>
      </w:r>
      <w:r w:rsidRPr="009F36F4">
        <w:rPr>
          <w:rFonts w:ascii="Century Gothic" w:eastAsia="Calibri" w:hAnsi="Century Gothic" w:cs="Calibri"/>
          <w:color w:val="000000"/>
          <w:sz w:val="20"/>
          <w:szCs w:val="20"/>
        </w:rPr>
        <w:t xml:space="preserve"> </w:t>
      </w:r>
      <w:r>
        <w:rPr>
          <w:rFonts w:ascii="Century Gothic" w:eastAsia="Calibri" w:hAnsi="Century Gothic" w:cs="Calibri"/>
          <w:color w:val="000000"/>
          <w:sz w:val="20"/>
          <w:szCs w:val="20"/>
        </w:rPr>
        <w:t>for all intents and purposes, also must meet the same governance responsibilities as</w:t>
      </w:r>
      <w:r w:rsidR="00152A33">
        <w:rPr>
          <w:rFonts w:ascii="Century Gothic" w:eastAsia="Calibri" w:hAnsi="Century Gothic" w:cs="Calibri"/>
          <w:color w:val="000000"/>
          <w:sz w:val="20"/>
          <w:szCs w:val="20"/>
        </w:rPr>
        <w:t xml:space="preserve"> outlined above and as</w:t>
      </w:r>
      <w:r>
        <w:rPr>
          <w:rFonts w:ascii="Century Gothic" w:eastAsia="Calibri" w:hAnsi="Century Gothic" w:cs="Calibri"/>
          <w:color w:val="000000"/>
          <w:sz w:val="20"/>
          <w:szCs w:val="20"/>
        </w:rPr>
        <w:t xml:space="preserve"> set-forth in the Credit Union’s </w:t>
      </w:r>
      <w:r w:rsidRPr="00FF770B">
        <w:rPr>
          <w:rFonts w:ascii="Century Gothic" w:eastAsia="Calibri" w:hAnsi="Century Gothic" w:cs="Calibri"/>
          <w:i/>
          <w:iCs/>
          <w:color w:val="000000"/>
          <w:sz w:val="20"/>
          <w:szCs w:val="20"/>
        </w:rPr>
        <w:t>Board Member Job Description</w:t>
      </w:r>
      <w:r>
        <w:rPr>
          <w:rFonts w:ascii="Century Gothic" w:eastAsia="Calibri" w:hAnsi="Century Gothic" w:cs="Calibri"/>
          <w:color w:val="000000"/>
          <w:sz w:val="20"/>
          <w:szCs w:val="20"/>
        </w:rPr>
        <w:t xml:space="preserve"> and that follow here below.</w:t>
      </w:r>
    </w:p>
    <w:p w14:paraId="04063883" w14:textId="77777777" w:rsidR="00A60030" w:rsidRDefault="00A60030" w:rsidP="00A60030">
      <w:pPr>
        <w:pBdr>
          <w:top w:val="nil"/>
          <w:left w:val="nil"/>
          <w:bottom w:val="nil"/>
          <w:right w:val="nil"/>
          <w:between w:val="nil"/>
        </w:pBdr>
        <w:spacing w:line="240" w:lineRule="atLeast"/>
        <w:jc w:val="both"/>
        <w:rPr>
          <w:rFonts w:ascii="Century Gothic" w:eastAsia="Calibri" w:hAnsi="Century Gothic" w:cs="Calibri"/>
          <w:color w:val="000000"/>
          <w:sz w:val="20"/>
          <w:szCs w:val="20"/>
        </w:rPr>
      </w:pPr>
    </w:p>
    <w:p w14:paraId="7DB2BE72" w14:textId="407CDAA4" w:rsidR="00A60030" w:rsidRPr="009F36F4" w:rsidRDefault="00EC5979" w:rsidP="00A60030">
      <w:pPr>
        <w:pBdr>
          <w:top w:val="nil"/>
          <w:left w:val="nil"/>
          <w:bottom w:val="nil"/>
          <w:right w:val="nil"/>
          <w:between w:val="nil"/>
        </w:pBdr>
        <w:spacing w:line="240" w:lineRule="atLeast"/>
        <w:jc w:val="both"/>
        <w:rPr>
          <w:rFonts w:ascii="Century Gothic" w:eastAsia="Calibri" w:hAnsi="Century Gothic" w:cs="Calibri"/>
          <w:color w:val="000000"/>
          <w:sz w:val="20"/>
          <w:szCs w:val="20"/>
        </w:rPr>
      </w:pPr>
      <w:r>
        <w:rPr>
          <w:rFonts w:ascii="Century Gothic" w:eastAsia="Calibri" w:hAnsi="Century Gothic" w:cs="Calibri"/>
          <w:color w:val="000000"/>
          <w:sz w:val="20"/>
          <w:szCs w:val="20"/>
        </w:rPr>
        <w:t>If,</w:t>
      </w:r>
      <w:r w:rsidR="00A60030">
        <w:rPr>
          <w:rFonts w:ascii="Century Gothic" w:eastAsia="Calibri" w:hAnsi="Century Gothic" w:cs="Calibri"/>
          <w:color w:val="000000"/>
          <w:sz w:val="20"/>
          <w:szCs w:val="20"/>
        </w:rPr>
        <w:t xml:space="preserve"> however, there are any questions, Associate Directors </w:t>
      </w:r>
      <w:r w:rsidR="00A60030" w:rsidRPr="009F36F4">
        <w:rPr>
          <w:rFonts w:ascii="Century Gothic" w:eastAsia="Calibri" w:hAnsi="Century Gothic" w:cs="Calibri"/>
          <w:color w:val="000000"/>
          <w:sz w:val="20"/>
          <w:szCs w:val="20"/>
        </w:rPr>
        <w:t xml:space="preserve">should work together with the Board – and in constructive partnership with the Chief Executive Officer (CEO) and </w:t>
      </w:r>
      <w:r w:rsidR="00A60030">
        <w:rPr>
          <w:rFonts w:ascii="Century Gothic" w:eastAsia="Calibri" w:hAnsi="Century Gothic" w:cs="Calibri"/>
          <w:color w:val="000000"/>
          <w:sz w:val="20"/>
          <w:szCs w:val="20"/>
        </w:rPr>
        <w:t>S</w:t>
      </w:r>
      <w:r w:rsidR="00A60030" w:rsidRPr="009F36F4">
        <w:rPr>
          <w:rFonts w:ascii="Century Gothic" w:eastAsia="Calibri" w:hAnsi="Century Gothic" w:cs="Calibri"/>
          <w:color w:val="000000"/>
          <w:sz w:val="20"/>
          <w:szCs w:val="20"/>
        </w:rPr>
        <w:t xml:space="preserve">enior </w:t>
      </w:r>
      <w:r w:rsidR="00A60030">
        <w:rPr>
          <w:rFonts w:ascii="Century Gothic" w:eastAsia="Calibri" w:hAnsi="Century Gothic" w:cs="Calibri"/>
          <w:color w:val="000000"/>
          <w:sz w:val="20"/>
          <w:szCs w:val="20"/>
        </w:rPr>
        <w:t>M</w:t>
      </w:r>
      <w:r w:rsidR="00A60030" w:rsidRPr="009F36F4">
        <w:rPr>
          <w:rFonts w:ascii="Century Gothic" w:eastAsia="Calibri" w:hAnsi="Century Gothic" w:cs="Calibri"/>
          <w:color w:val="000000"/>
          <w:sz w:val="20"/>
          <w:szCs w:val="20"/>
        </w:rPr>
        <w:t>anagement</w:t>
      </w:r>
      <w:r w:rsidR="00A60030">
        <w:rPr>
          <w:rFonts w:ascii="Century Gothic" w:eastAsia="Calibri" w:hAnsi="Century Gothic" w:cs="Calibri"/>
          <w:color w:val="000000"/>
          <w:sz w:val="20"/>
          <w:szCs w:val="20"/>
        </w:rPr>
        <w:t xml:space="preserve"> </w:t>
      </w:r>
      <w:r w:rsidR="00A60030" w:rsidRPr="009F36F4">
        <w:rPr>
          <w:rFonts w:ascii="Century Gothic" w:eastAsia="Calibri" w:hAnsi="Century Gothic" w:cs="Calibri"/>
          <w:color w:val="000000"/>
          <w:sz w:val="20"/>
          <w:szCs w:val="20"/>
        </w:rPr>
        <w:t xml:space="preserve">– to help </w:t>
      </w:r>
      <w:r w:rsidR="00A60030">
        <w:rPr>
          <w:rFonts w:ascii="Century Gothic" w:eastAsia="Calibri" w:hAnsi="Century Gothic" w:cs="Calibri"/>
          <w:color w:val="000000"/>
          <w:sz w:val="20"/>
          <w:szCs w:val="20"/>
        </w:rPr>
        <w:t>clarify any</w:t>
      </w:r>
      <w:r w:rsidR="00A60030" w:rsidRPr="009F36F4">
        <w:rPr>
          <w:rFonts w:ascii="Century Gothic" w:eastAsia="Calibri" w:hAnsi="Century Gothic" w:cs="Calibri"/>
          <w:color w:val="000000"/>
          <w:sz w:val="20"/>
          <w:szCs w:val="20"/>
        </w:rPr>
        <w:t xml:space="preserve"> responsibilities </w:t>
      </w:r>
      <w:r w:rsidR="00A60030">
        <w:rPr>
          <w:rFonts w:ascii="Century Gothic" w:eastAsia="Calibri" w:hAnsi="Century Gothic" w:cs="Calibri"/>
          <w:color w:val="000000"/>
          <w:sz w:val="20"/>
          <w:szCs w:val="20"/>
        </w:rPr>
        <w:t>in question</w:t>
      </w:r>
      <w:r w:rsidR="00A60030" w:rsidRPr="009F36F4">
        <w:rPr>
          <w:rFonts w:ascii="Century Gothic" w:eastAsia="Calibri" w:hAnsi="Century Gothic" w:cs="Calibri"/>
          <w:color w:val="000000"/>
          <w:sz w:val="20"/>
          <w:szCs w:val="20"/>
        </w:rPr>
        <w:t xml:space="preserve">. </w:t>
      </w:r>
    </w:p>
    <w:p w14:paraId="4FF6B466" w14:textId="02ACADD5" w:rsidR="00A60030" w:rsidRPr="00BB3626" w:rsidRDefault="003506F8" w:rsidP="00BB3626">
      <w:pPr>
        <w:spacing w:line="240" w:lineRule="atLeast"/>
        <w:jc w:val="center"/>
        <w:rPr>
          <w:rFonts w:ascii="Century Gothic" w:hAnsi="Century Gothic" w:cstheme="minorHAnsi"/>
          <w:color w:val="000000" w:themeColor="text1"/>
          <w:sz w:val="20"/>
          <w:szCs w:val="20"/>
        </w:rPr>
      </w:pPr>
      <w:r w:rsidRPr="003506F8">
        <w:rPr>
          <w:rFonts w:ascii="Century Gothic" w:hAnsi="Century Gothic" w:cstheme="minorHAnsi"/>
          <w:noProof/>
          <w:color w:val="000000" w:themeColor="text1"/>
          <w:sz w:val="20"/>
          <w:szCs w:val="20"/>
        </w:rPr>
        <w:lastRenderedPageBreak/>
        <w:drawing>
          <wp:inline distT="0" distB="0" distL="0" distR="0" wp14:anchorId="35956E6A" wp14:editId="2B003BFF">
            <wp:extent cx="6601968" cy="4041648"/>
            <wp:effectExtent l="0" t="0" r="0" b="60960"/>
            <wp:docPr id="1" name="Diagram 1">
              <a:extLst xmlns:a="http://schemas.openxmlformats.org/drawingml/2006/main">
                <a:ext uri="{FF2B5EF4-FFF2-40B4-BE49-F238E27FC236}">
                  <a16:creationId xmlns:a16="http://schemas.microsoft.com/office/drawing/2014/main" id="{90415F48-F492-5349-BD8F-9AB2583AF79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738ADD" w14:textId="77777777" w:rsidR="00A60030" w:rsidRPr="00220CA9" w:rsidRDefault="00A60030" w:rsidP="00A60030">
      <w:pPr>
        <w:pStyle w:val="ListParagraph"/>
        <w:spacing w:line="240" w:lineRule="atLeast"/>
        <w:ind w:left="0"/>
        <w:jc w:val="both"/>
        <w:rPr>
          <w:rFonts w:ascii="Century Gothic" w:hAnsi="Century Gothic"/>
          <w:bCs/>
          <w:sz w:val="20"/>
          <w:szCs w:val="20"/>
        </w:rPr>
      </w:pPr>
    </w:p>
    <w:p w14:paraId="53C7802D" w14:textId="77777777" w:rsidR="00721CFB" w:rsidRPr="00220CA9"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220CA9">
        <w:rPr>
          <w:rFonts w:ascii="Century Gothic" w:hAnsi="Century Gothic"/>
          <w:b/>
          <w:color w:val="2A3593"/>
          <w:sz w:val="20"/>
          <w:szCs w:val="20"/>
        </w:rPr>
        <w:t>Governance &amp; Leadership</w:t>
      </w:r>
    </w:p>
    <w:p w14:paraId="278D1651" w14:textId="65439C4B" w:rsidR="00721CFB" w:rsidRPr="00220CA9"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sidRPr="00220CA9">
        <w:rPr>
          <w:rFonts w:ascii="Century Gothic" w:hAnsi="Century Gothic"/>
          <w:bCs/>
          <w:sz w:val="20"/>
          <w:szCs w:val="20"/>
        </w:rPr>
        <w:t xml:space="preserve">Effectively </w:t>
      </w:r>
      <w:r w:rsidR="001D4009">
        <w:rPr>
          <w:rFonts w:ascii="Century Gothic" w:hAnsi="Century Gothic"/>
          <w:bCs/>
          <w:sz w:val="20"/>
          <w:szCs w:val="20"/>
        </w:rPr>
        <w:t xml:space="preserve">help to </w:t>
      </w:r>
      <w:r w:rsidRPr="00220CA9">
        <w:rPr>
          <w:rFonts w:ascii="Century Gothic" w:hAnsi="Century Gothic"/>
          <w:bCs/>
          <w:sz w:val="20"/>
          <w:szCs w:val="20"/>
        </w:rPr>
        <w:t xml:space="preserve">govern and lead the Credit Union in constructive partnership with the CEO and </w:t>
      </w:r>
      <w:r>
        <w:rPr>
          <w:rFonts w:ascii="Century Gothic" w:hAnsi="Century Gothic"/>
          <w:bCs/>
          <w:sz w:val="20"/>
          <w:szCs w:val="20"/>
        </w:rPr>
        <w:t>S</w:t>
      </w:r>
      <w:r w:rsidRPr="00220CA9">
        <w:rPr>
          <w:rFonts w:ascii="Century Gothic" w:hAnsi="Century Gothic"/>
          <w:bCs/>
          <w:sz w:val="20"/>
          <w:szCs w:val="20"/>
        </w:rPr>
        <w:t xml:space="preserve">enior </w:t>
      </w:r>
      <w:r>
        <w:rPr>
          <w:rFonts w:ascii="Century Gothic" w:hAnsi="Century Gothic"/>
          <w:bCs/>
          <w:sz w:val="20"/>
          <w:szCs w:val="20"/>
        </w:rPr>
        <w:t>M</w:t>
      </w:r>
      <w:r w:rsidRPr="00220CA9">
        <w:rPr>
          <w:rFonts w:ascii="Century Gothic" w:hAnsi="Century Gothic"/>
          <w:bCs/>
          <w:sz w:val="20"/>
          <w:szCs w:val="20"/>
        </w:rPr>
        <w:t>anagement</w:t>
      </w:r>
      <w:r>
        <w:rPr>
          <w:rFonts w:ascii="Century Gothic" w:hAnsi="Century Gothic"/>
          <w:bCs/>
          <w:sz w:val="20"/>
          <w:szCs w:val="20"/>
        </w:rPr>
        <w:t xml:space="preserve">, </w:t>
      </w:r>
      <w:r w:rsidRPr="00220CA9">
        <w:rPr>
          <w:rFonts w:ascii="Century Gothic" w:hAnsi="Century Gothic"/>
          <w:bCs/>
          <w:sz w:val="20"/>
          <w:szCs w:val="20"/>
        </w:rPr>
        <w:t xml:space="preserve">as well as the </w:t>
      </w:r>
      <w:r w:rsidRPr="001F3128">
        <w:rPr>
          <w:rFonts w:ascii="Century Gothic" w:hAnsi="Century Gothic"/>
          <w:bCs/>
          <w:i/>
          <w:iCs/>
          <w:color w:val="FF0000"/>
          <w:sz w:val="20"/>
          <w:szCs w:val="20"/>
          <w:highlight w:val="yellow"/>
        </w:rPr>
        <w:t>[[</w:t>
      </w:r>
      <w:r>
        <w:rPr>
          <w:rFonts w:ascii="Century Gothic" w:hAnsi="Century Gothic"/>
          <w:bCs/>
          <w:i/>
          <w:iCs/>
          <w:color w:val="FF0000"/>
          <w:sz w:val="20"/>
          <w:szCs w:val="20"/>
          <w:highlight w:val="yellow"/>
        </w:rPr>
        <w:t>Supervisory/Audit</w:t>
      </w:r>
      <w:r w:rsidRPr="001F3128">
        <w:rPr>
          <w:rFonts w:ascii="Century Gothic" w:hAnsi="Century Gothic"/>
          <w:bCs/>
          <w:i/>
          <w:iCs/>
          <w:color w:val="FF0000"/>
          <w:sz w:val="20"/>
          <w:szCs w:val="20"/>
          <w:highlight w:val="yellow"/>
        </w:rPr>
        <w:t>]]</w:t>
      </w:r>
      <w:r w:rsidRPr="001F3128">
        <w:rPr>
          <w:rFonts w:ascii="Century Gothic" w:hAnsi="Century Gothic"/>
          <w:bCs/>
          <w:color w:val="FF0000"/>
          <w:sz w:val="20"/>
          <w:szCs w:val="20"/>
        </w:rPr>
        <w:t xml:space="preserve"> </w:t>
      </w:r>
      <w:r w:rsidRPr="00220CA9">
        <w:rPr>
          <w:rFonts w:ascii="Century Gothic" w:hAnsi="Century Gothic"/>
          <w:bCs/>
          <w:sz w:val="20"/>
          <w:szCs w:val="20"/>
        </w:rPr>
        <w:t>Committee.</w:t>
      </w:r>
    </w:p>
    <w:p w14:paraId="6A9DDE57" w14:textId="77777777" w:rsidR="00721CFB" w:rsidRPr="00577C79"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sidRPr="00577C79">
        <w:rPr>
          <w:rFonts w:ascii="Century Gothic" w:hAnsi="Century Gothic"/>
          <w:bCs/>
          <w:sz w:val="20"/>
          <w:szCs w:val="20"/>
        </w:rPr>
        <w:t>Act at all times in good faith and in a manner that the Board member believes is in the best interest of all the Credit Union’s members.</w:t>
      </w:r>
    </w:p>
    <w:p w14:paraId="4567A34B" w14:textId="77777777" w:rsidR="00721CFB"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Pr>
          <w:rFonts w:ascii="Century Gothic" w:hAnsi="Century Gothic"/>
          <w:bCs/>
          <w:sz w:val="20"/>
          <w:szCs w:val="20"/>
        </w:rPr>
        <w:t>Act as an independent and objective evaluator of the strategic issues and questions that come before the Board.</w:t>
      </w:r>
    </w:p>
    <w:p w14:paraId="33F05F78" w14:textId="77777777" w:rsidR="00721CFB"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sidRPr="00577C79">
        <w:rPr>
          <w:rFonts w:ascii="Century Gothic" w:hAnsi="Century Gothic"/>
          <w:bCs/>
          <w:sz w:val="20"/>
          <w:szCs w:val="20"/>
        </w:rPr>
        <w:t xml:space="preserve">Maintain effective relationships with all elements of the Credit Union’s governance structure (the full Board, the </w:t>
      </w:r>
      <w:r w:rsidRPr="00E23640">
        <w:rPr>
          <w:rFonts w:ascii="Century Gothic" w:hAnsi="Century Gothic"/>
          <w:bCs/>
          <w:i/>
          <w:iCs/>
          <w:color w:val="FF0000"/>
          <w:sz w:val="20"/>
          <w:szCs w:val="20"/>
          <w:highlight w:val="yellow"/>
        </w:rPr>
        <w:t>[[Supervisory/Audit]]</w:t>
      </w:r>
      <w:r w:rsidRPr="00577C79">
        <w:rPr>
          <w:rFonts w:ascii="Century Gothic" w:hAnsi="Century Gothic"/>
          <w:bCs/>
          <w:color w:val="FF0000"/>
          <w:sz w:val="20"/>
          <w:szCs w:val="20"/>
        </w:rPr>
        <w:t xml:space="preserve"> </w:t>
      </w:r>
      <w:r w:rsidRPr="00577C79">
        <w:rPr>
          <w:rFonts w:ascii="Century Gothic" w:hAnsi="Century Gothic"/>
          <w:bCs/>
          <w:sz w:val="20"/>
          <w:szCs w:val="20"/>
        </w:rPr>
        <w:t>Committee and the CEO and Senior Management).</w:t>
      </w:r>
    </w:p>
    <w:p w14:paraId="278B55AA" w14:textId="77777777" w:rsidR="00721CFB"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Pr>
          <w:rFonts w:ascii="Century Gothic" w:hAnsi="Century Gothic"/>
          <w:bCs/>
          <w:sz w:val="20"/>
          <w:szCs w:val="20"/>
        </w:rPr>
        <w:t>Provide</w:t>
      </w:r>
      <w:r w:rsidRPr="006C3640">
        <w:rPr>
          <w:rFonts w:ascii="Century Gothic" w:hAnsi="Century Gothic"/>
          <w:bCs/>
          <w:sz w:val="20"/>
          <w:szCs w:val="20"/>
        </w:rPr>
        <w:t xml:space="preserve"> </w:t>
      </w:r>
      <w:r>
        <w:rPr>
          <w:rFonts w:ascii="Century Gothic" w:hAnsi="Century Gothic"/>
          <w:bCs/>
          <w:sz w:val="20"/>
          <w:szCs w:val="20"/>
        </w:rPr>
        <w:t>high-level, strategic</w:t>
      </w:r>
      <w:r w:rsidRPr="006C3640">
        <w:rPr>
          <w:rFonts w:ascii="Century Gothic" w:hAnsi="Century Gothic"/>
          <w:bCs/>
          <w:sz w:val="20"/>
          <w:szCs w:val="20"/>
        </w:rPr>
        <w:t xml:space="preserve"> feedback</w:t>
      </w:r>
      <w:r>
        <w:rPr>
          <w:rFonts w:ascii="Century Gothic" w:hAnsi="Century Gothic"/>
          <w:bCs/>
          <w:sz w:val="20"/>
          <w:szCs w:val="20"/>
        </w:rPr>
        <w:t xml:space="preserve"> and </w:t>
      </w:r>
      <w:r w:rsidRPr="006C3640">
        <w:rPr>
          <w:rFonts w:ascii="Century Gothic" w:hAnsi="Century Gothic"/>
          <w:bCs/>
          <w:sz w:val="20"/>
          <w:szCs w:val="20"/>
        </w:rPr>
        <w:t>recommendations for Board-level policy changes</w:t>
      </w:r>
      <w:r>
        <w:rPr>
          <w:rFonts w:ascii="Century Gothic" w:hAnsi="Century Gothic"/>
          <w:bCs/>
          <w:sz w:val="20"/>
          <w:szCs w:val="20"/>
        </w:rPr>
        <w:t>.</w:t>
      </w:r>
    </w:p>
    <w:p w14:paraId="276210C8" w14:textId="77777777" w:rsidR="00721CFB" w:rsidRPr="00577C79" w:rsidRDefault="00721CFB" w:rsidP="00721CFB">
      <w:pPr>
        <w:pStyle w:val="ListParagraph"/>
        <w:numPr>
          <w:ilvl w:val="0"/>
          <w:numId w:val="28"/>
        </w:numPr>
        <w:spacing w:line="240" w:lineRule="atLeast"/>
        <w:ind w:left="720" w:hanging="360"/>
        <w:jc w:val="both"/>
        <w:rPr>
          <w:rFonts w:ascii="Century Gothic" w:hAnsi="Century Gothic"/>
          <w:bCs/>
          <w:sz w:val="20"/>
          <w:szCs w:val="20"/>
        </w:rPr>
      </w:pPr>
      <w:r>
        <w:rPr>
          <w:rFonts w:ascii="Century Gothic" w:hAnsi="Century Gothic"/>
          <w:bCs/>
          <w:sz w:val="20"/>
          <w:szCs w:val="20"/>
        </w:rPr>
        <w:t>Serve on one or more Board level committees or task forces as requested.</w:t>
      </w:r>
    </w:p>
    <w:p w14:paraId="782AA112" w14:textId="77777777" w:rsidR="00721CFB" w:rsidRPr="00220CA9" w:rsidRDefault="00721CFB" w:rsidP="00721CFB">
      <w:pPr>
        <w:pStyle w:val="ListParagraph"/>
        <w:spacing w:line="240" w:lineRule="atLeast"/>
        <w:ind w:left="0"/>
        <w:jc w:val="both"/>
        <w:rPr>
          <w:rFonts w:ascii="Century Gothic" w:hAnsi="Century Gothic"/>
          <w:bCs/>
          <w:sz w:val="20"/>
          <w:szCs w:val="20"/>
        </w:rPr>
      </w:pPr>
    </w:p>
    <w:p w14:paraId="16721645" w14:textId="77777777" w:rsidR="00721CFB" w:rsidRPr="00220CA9"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220CA9">
        <w:rPr>
          <w:rFonts w:ascii="Century Gothic" w:hAnsi="Century Gothic"/>
          <w:b/>
          <w:color w:val="2A3593"/>
          <w:sz w:val="20"/>
          <w:szCs w:val="20"/>
        </w:rPr>
        <w:t>CEO Support &amp; Oversight</w:t>
      </w:r>
    </w:p>
    <w:p w14:paraId="31CD09BE"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Foster a constructive partnership with the CEO and Senior Management.</w:t>
      </w:r>
    </w:p>
    <w:p w14:paraId="2505A8B2" w14:textId="77777777" w:rsidR="009B79F0" w:rsidRDefault="00721CFB" w:rsidP="009B79F0">
      <w:pPr>
        <w:pStyle w:val="ListParagraph"/>
        <w:numPr>
          <w:ilvl w:val="0"/>
          <w:numId w:val="30"/>
        </w:numPr>
        <w:spacing w:line="240" w:lineRule="atLeast"/>
        <w:ind w:left="720" w:hanging="360"/>
        <w:jc w:val="both"/>
        <w:rPr>
          <w:rFonts w:ascii="Century Gothic" w:hAnsi="Century Gothic"/>
          <w:bCs/>
          <w:sz w:val="20"/>
          <w:szCs w:val="20"/>
        </w:rPr>
      </w:pPr>
      <w:r w:rsidRPr="00DA4393">
        <w:rPr>
          <w:rFonts w:ascii="Century Gothic" w:hAnsi="Century Gothic"/>
          <w:bCs/>
          <w:sz w:val="20"/>
          <w:szCs w:val="20"/>
        </w:rPr>
        <w:t>Assist</w:t>
      </w:r>
      <w:r>
        <w:rPr>
          <w:rFonts w:ascii="Century Gothic" w:hAnsi="Century Gothic"/>
          <w:bCs/>
          <w:sz w:val="20"/>
          <w:szCs w:val="20"/>
        </w:rPr>
        <w:t xml:space="preserve"> and provide </w:t>
      </w:r>
      <w:r w:rsidRPr="00DA4393">
        <w:rPr>
          <w:rFonts w:ascii="Century Gothic" w:hAnsi="Century Gothic"/>
          <w:bCs/>
          <w:sz w:val="20"/>
          <w:szCs w:val="20"/>
        </w:rPr>
        <w:t xml:space="preserve">counsel </w:t>
      </w:r>
      <w:r>
        <w:rPr>
          <w:rFonts w:ascii="Century Gothic" w:hAnsi="Century Gothic"/>
          <w:bCs/>
          <w:sz w:val="20"/>
          <w:szCs w:val="20"/>
        </w:rPr>
        <w:t>and guidance to the CEO when requested.</w:t>
      </w:r>
    </w:p>
    <w:p w14:paraId="5B11ECDB" w14:textId="652570C1" w:rsidR="009B79F0" w:rsidRPr="009B79F0" w:rsidRDefault="00721CFB" w:rsidP="009B79F0">
      <w:pPr>
        <w:pStyle w:val="ListParagraph"/>
        <w:numPr>
          <w:ilvl w:val="0"/>
          <w:numId w:val="30"/>
        </w:numPr>
        <w:spacing w:line="240" w:lineRule="atLeast"/>
        <w:ind w:left="720" w:hanging="360"/>
        <w:jc w:val="both"/>
        <w:rPr>
          <w:rFonts w:ascii="Century Gothic" w:hAnsi="Century Gothic"/>
          <w:bCs/>
          <w:sz w:val="20"/>
          <w:szCs w:val="20"/>
        </w:rPr>
      </w:pPr>
      <w:r w:rsidRPr="009B79F0">
        <w:rPr>
          <w:rFonts w:ascii="Century Gothic" w:hAnsi="Century Gothic"/>
          <w:bCs/>
          <w:sz w:val="20"/>
          <w:szCs w:val="20"/>
        </w:rPr>
        <w:t>Provide input into the CEO’s annual performance evaluation</w:t>
      </w:r>
      <w:r w:rsidR="001D4009" w:rsidRPr="009B79F0">
        <w:rPr>
          <w:rFonts w:ascii="Century Gothic" w:hAnsi="Century Gothic"/>
          <w:bCs/>
          <w:sz w:val="20"/>
          <w:szCs w:val="20"/>
        </w:rPr>
        <w:t>, if requested to do so</w:t>
      </w:r>
      <w:r w:rsidRPr="009B79F0">
        <w:rPr>
          <w:rFonts w:ascii="Century Gothic" w:hAnsi="Century Gothic"/>
          <w:bCs/>
          <w:sz w:val="20"/>
          <w:szCs w:val="20"/>
        </w:rPr>
        <w:t>.</w:t>
      </w:r>
      <w:r w:rsidR="009B79F0" w:rsidRPr="009B79F0">
        <w:rPr>
          <w:rFonts w:ascii="Century Gothic" w:hAnsi="Century Gothic"/>
          <w:bCs/>
          <w:sz w:val="20"/>
          <w:szCs w:val="20"/>
        </w:rPr>
        <w:t xml:space="preserve"> (</w:t>
      </w:r>
      <w:r w:rsidR="009B79F0" w:rsidRPr="009B79F0">
        <w:rPr>
          <w:rFonts w:ascii="Century Gothic" w:hAnsi="Century Gothic"/>
          <w:sz w:val="20"/>
          <w:szCs w:val="20"/>
        </w:rPr>
        <w:t>This responsibility is largely reserved for the full Board; however, we do advise that Associate Board members are given the opportunity to provide input into the CEO’s evaluation.</w:t>
      </w:r>
      <w:r w:rsidR="009B79F0">
        <w:rPr>
          <w:rFonts w:ascii="Century Gothic" w:hAnsi="Century Gothic"/>
          <w:sz w:val="20"/>
          <w:szCs w:val="20"/>
        </w:rPr>
        <w:t>)</w:t>
      </w:r>
    </w:p>
    <w:p w14:paraId="4131018F" w14:textId="77777777" w:rsidR="00721CFB" w:rsidRPr="00220CA9" w:rsidRDefault="00721CFB" w:rsidP="00721CFB">
      <w:pPr>
        <w:pStyle w:val="ListParagraph"/>
        <w:spacing w:line="240" w:lineRule="atLeast"/>
        <w:ind w:left="0"/>
        <w:jc w:val="both"/>
        <w:rPr>
          <w:rFonts w:ascii="Century Gothic" w:hAnsi="Century Gothic"/>
          <w:bCs/>
          <w:sz w:val="20"/>
          <w:szCs w:val="20"/>
        </w:rPr>
      </w:pPr>
    </w:p>
    <w:p w14:paraId="1015AB16" w14:textId="77777777" w:rsidR="00721CFB" w:rsidRPr="00220CA9"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220CA9">
        <w:rPr>
          <w:rFonts w:ascii="Century Gothic" w:hAnsi="Century Gothic"/>
          <w:b/>
          <w:color w:val="2A3593"/>
          <w:sz w:val="20"/>
          <w:szCs w:val="20"/>
        </w:rPr>
        <w:t>Oversee Performance &amp; Results</w:t>
      </w:r>
    </w:p>
    <w:p w14:paraId="2A512031"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sidRPr="006C3640">
        <w:rPr>
          <w:rFonts w:ascii="Century Gothic" w:hAnsi="Century Gothic"/>
          <w:bCs/>
          <w:sz w:val="20"/>
          <w:szCs w:val="20"/>
        </w:rPr>
        <w:t xml:space="preserve">Understand finance and accounting practices and the Credit Union’s financial </w:t>
      </w:r>
      <w:r>
        <w:rPr>
          <w:rFonts w:ascii="Century Gothic" w:hAnsi="Century Gothic"/>
          <w:bCs/>
          <w:sz w:val="20"/>
          <w:szCs w:val="20"/>
        </w:rPr>
        <w:t>reports</w:t>
      </w:r>
      <w:r w:rsidRPr="006C3640">
        <w:rPr>
          <w:rFonts w:ascii="Century Gothic" w:hAnsi="Century Gothic"/>
          <w:bCs/>
          <w:sz w:val="20"/>
          <w:szCs w:val="20"/>
        </w:rPr>
        <w:t>.</w:t>
      </w:r>
    </w:p>
    <w:p w14:paraId="054CD04C"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Ask fiduciary questions in Board and committee meetings necessary to carry out regulatory oversight duties.</w:t>
      </w:r>
    </w:p>
    <w:p w14:paraId="6EDF9493" w14:textId="77777777" w:rsidR="00721CFB" w:rsidRPr="00220CA9" w:rsidRDefault="00721CFB" w:rsidP="00721CFB">
      <w:pPr>
        <w:pStyle w:val="ListParagraph"/>
        <w:spacing w:line="240" w:lineRule="atLeast"/>
        <w:ind w:left="0"/>
        <w:jc w:val="both"/>
        <w:rPr>
          <w:rFonts w:ascii="Century Gothic" w:hAnsi="Century Gothic"/>
          <w:bCs/>
          <w:sz w:val="20"/>
          <w:szCs w:val="20"/>
        </w:rPr>
      </w:pPr>
    </w:p>
    <w:p w14:paraId="1253C89C" w14:textId="77777777" w:rsidR="00721CFB" w:rsidRPr="00220CA9"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220CA9">
        <w:rPr>
          <w:rFonts w:ascii="Century Gothic" w:hAnsi="Century Gothic"/>
          <w:b/>
          <w:color w:val="2A3593"/>
          <w:sz w:val="20"/>
          <w:szCs w:val="20"/>
        </w:rPr>
        <w:t>Strategic Thinking, Learning &amp; Planning</w:t>
      </w:r>
    </w:p>
    <w:p w14:paraId="3343D03B" w14:textId="77777777" w:rsidR="00721CFB" w:rsidRDefault="00721CFB" w:rsidP="00721CFB">
      <w:pPr>
        <w:pStyle w:val="ListParagraph"/>
        <w:numPr>
          <w:ilvl w:val="0"/>
          <w:numId w:val="41"/>
        </w:numPr>
        <w:spacing w:line="240" w:lineRule="atLeast"/>
        <w:jc w:val="both"/>
        <w:rPr>
          <w:rFonts w:ascii="Century Gothic" w:hAnsi="Century Gothic"/>
          <w:bCs/>
          <w:sz w:val="20"/>
          <w:szCs w:val="20"/>
        </w:rPr>
      </w:pPr>
      <w:r w:rsidRPr="006C3640">
        <w:rPr>
          <w:rFonts w:ascii="Century Gothic" w:hAnsi="Century Gothic"/>
          <w:bCs/>
          <w:sz w:val="20"/>
          <w:szCs w:val="20"/>
        </w:rPr>
        <w:t>Ask strategic</w:t>
      </w:r>
      <w:r>
        <w:rPr>
          <w:rFonts w:ascii="Century Gothic" w:hAnsi="Century Gothic"/>
          <w:bCs/>
          <w:sz w:val="20"/>
          <w:szCs w:val="20"/>
        </w:rPr>
        <w:t xml:space="preserve"> and generative </w:t>
      </w:r>
      <w:r w:rsidRPr="006C3640">
        <w:rPr>
          <w:rFonts w:ascii="Century Gothic" w:hAnsi="Century Gothic"/>
          <w:bCs/>
          <w:sz w:val="20"/>
          <w:szCs w:val="20"/>
        </w:rPr>
        <w:t xml:space="preserve">questions </w:t>
      </w:r>
      <w:r>
        <w:rPr>
          <w:rFonts w:ascii="Century Gothic" w:hAnsi="Century Gothic"/>
          <w:bCs/>
          <w:sz w:val="20"/>
          <w:szCs w:val="20"/>
        </w:rPr>
        <w:t>in Board and committee meetings to further the Credit Union’s vision, mission and strategic goals.</w:t>
      </w:r>
    </w:p>
    <w:p w14:paraId="4B982CD1" w14:textId="77777777" w:rsidR="00721CFB" w:rsidRPr="00DB4497" w:rsidRDefault="00721CFB" w:rsidP="00721CFB">
      <w:pPr>
        <w:pStyle w:val="ListParagraph"/>
        <w:numPr>
          <w:ilvl w:val="0"/>
          <w:numId w:val="41"/>
        </w:numPr>
        <w:spacing w:line="240" w:lineRule="atLeast"/>
        <w:jc w:val="both"/>
        <w:rPr>
          <w:rFonts w:ascii="Century Gothic" w:hAnsi="Century Gothic"/>
          <w:bCs/>
          <w:sz w:val="20"/>
          <w:szCs w:val="20"/>
        </w:rPr>
      </w:pPr>
      <w:r>
        <w:rPr>
          <w:rFonts w:ascii="Century Gothic" w:hAnsi="Century Gothic"/>
          <w:bCs/>
          <w:sz w:val="20"/>
          <w:szCs w:val="20"/>
        </w:rPr>
        <w:t>Provide recommendations</w:t>
      </w:r>
      <w:r w:rsidRPr="00DB4497">
        <w:rPr>
          <w:rFonts w:ascii="Century Gothic" w:hAnsi="Century Gothic"/>
          <w:bCs/>
          <w:sz w:val="20"/>
          <w:szCs w:val="20"/>
        </w:rPr>
        <w:t xml:space="preserve"> to the CEO and Senior Management to enhance the Credit Union’s strategic performance and results.</w:t>
      </w:r>
    </w:p>
    <w:p w14:paraId="27FC2F69" w14:textId="77777777" w:rsidR="00721CFB" w:rsidRDefault="00721CFB" w:rsidP="00721CFB">
      <w:pPr>
        <w:pStyle w:val="ListParagraph"/>
        <w:numPr>
          <w:ilvl w:val="0"/>
          <w:numId w:val="41"/>
        </w:numPr>
        <w:spacing w:line="240" w:lineRule="atLeast"/>
        <w:jc w:val="both"/>
        <w:rPr>
          <w:rFonts w:ascii="Century Gothic" w:hAnsi="Century Gothic"/>
          <w:bCs/>
          <w:sz w:val="20"/>
          <w:szCs w:val="20"/>
        </w:rPr>
      </w:pPr>
      <w:r>
        <w:rPr>
          <w:rFonts w:ascii="Century Gothic" w:hAnsi="Century Gothic"/>
          <w:bCs/>
          <w:sz w:val="20"/>
          <w:szCs w:val="20"/>
        </w:rPr>
        <w:t xml:space="preserve">Adopt a learning philosophy and serve as a model and conduit for sustained learning in the Credit Union’s boardroom. </w:t>
      </w:r>
    </w:p>
    <w:p w14:paraId="10B38EB0" w14:textId="77777777" w:rsidR="00721CFB" w:rsidRDefault="00721CFB" w:rsidP="00721CFB">
      <w:pPr>
        <w:pStyle w:val="ListParagraph"/>
        <w:numPr>
          <w:ilvl w:val="0"/>
          <w:numId w:val="41"/>
        </w:numPr>
        <w:spacing w:line="240" w:lineRule="atLeast"/>
        <w:jc w:val="both"/>
        <w:rPr>
          <w:rFonts w:ascii="Century Gothic" w:hAnsi="Century Gothic"/>
          <w:bCs/>
          <w:sz w:val="20"/>
          <w:szCs w:val="20"/>
        </w:rPr>
      </w:pPr>
      <w:r>
        <w:rPr>
          <w:rFonts w:ascii="Century Gothic" w:hAnsi="Century Gothic"/>
          <w:bCs/>
          <w:sz w:val="20"/>
          <w:szCs w:val="20"/>
        </w:rPr>
        <w:t>Meet or exceed the Credit Union’s requirements regarding its Volunteer Education Policy.</w:t>
      </w:r>
    </w:p>
    <w:p w14:paraId="5375AA9C" w14:textId="77777777" w:rsidR="00721CFB" w:rsidRPr="00220CA9" w:rsidRDefault="00721CFB" w:rsidP="00721CFB">
      <w:pPr>
        <w:pStyle w:val="ListParagraph"/>
        <w:spacing w:line="240" w:lineRule="atLeast"/>
        <w:ind w:left="0"/>
        <w:jc w:val="both"/>
        <w:rPr>
          <w:rFonts w:ascii="Century Gothic" w:hAnsi="Century Gothic"/>
          <w:bCs/>
          <w:sz w:val="20"/>
          <w:szCs w:val="20"/>
        </w:rPr>
      </w:pPr>
    </w:p>
    <w:p w14:paraId="641F171C" w14:textId="77777777" w:rsidR="00721CFB" w:rsidRPr="00220CA9"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220CA9">
        <w:rPr>
          <w:rFonts w:ascii="Century Gothic" w:hAnsi="Century Gothic"/>
          <w:b/>
          <w:color w:val="2A3593"/>
          <w:sz w:val="20"/>
          <w:szCs w:val="20"/>
        </w:rPr>
        <w:t>Budget, Resource &amp; Risk Approval</w:t>
      </w:r>
    </w:p>
    <w:p w14:paraId="17C6715B" w14:textId="77777777" w:rsidR="00721CFB" w:rsidRDefault="00721CFB" w:rsidP="00721CFB">
      <w:pPr>
        <w:pStyle w:val="ListParagraph"/>
        <w:numPr>
          <w:ilvl w:val="0"/>
          <w:numId w:val="43"/>
        </w:numPr>
        <w:spacing w:line="240" w:lineRule="atLeast"/>
        <w:jc w:val="both"/>
        <w:rPr>
          <w:rFonts w:ascii="Century Gothic" w:hAnsi="Century Gothic"/>
          <w:bCs/>
          <w:sz w:val="20"/>
          <w:szCs w:val="20"/>
        </w:rPr>
      </w:pPr>
      <w:r>
        <w:rPr>
          <w:rFonts w:ascii="Century Gothic" w:hAnsi="Century Gothic"/>
          <w:bCs/>
          <w:sz w:val="20"/>
          <w:szCs w:val="20"/>
        </w:rPr>
        <w:t xml:space="preserve">Develop a fundamental understanding of the Credit Union’s budget, including core revenue and expenditure categories, product and service lines, etc. </w:t>
      </w:r>
    </w:p>
    <w:p w14:paraId="32F75DEA" w14:textId="77777777" w:rsidR="00721CFB" w:rsidRPr="00DB4497" w:rsidRDefault="00721CFB" w:rsidP="00721CFB">
      <w:pPr>
        <w:pStyle w:val="ListParagraph"/>
        <w:numPr>
          <w:ilvl w:val="0"/>
          <w:numId w:val="42"/>
        </w:numPr>
        <w:spacing w:line="240" w:lineRule="atLeast"/>
        <w:jc w:val="both"/>
        <w:rPr>
          <w:rFonts w:ascii="Century Gothic" w:hAnsi="Century Gothic"/>
          <w:bCs/>
          <w:sz w:val="20"/>
          <w:szCs w:val="20"/>
        </w:rPr>
      </w:pPr>
      <w:r>
        <w:rPr>
          <w:rFonts w:ascii="Century Gothic" w:hAnsi="Century Gothic"/>
          <w:bCs/>
          <w:sz w:val="20"/>
          <w:szCs w:val="20"/>
        </w:rPr>
        <w:t>Work to ensure an individual understanding of the risks facing the Credit Union and the industry as a whole – from both the mitigation and the opportunity points of view.</w:t>
      </w:r>
    </w:p>
    <w:p w14:paraId="56DABA24" w14:textId="77777777" w:rsidR="00721CFB" w:rsidRPr="00537F78" w:rsidRDefault="00721CFB" w:rsidP="00721CFB">
      <w:pPr>
        <w:pStyle w:val="ListParagraph"/>
        <w:spacing w:line="240" w:lineRule="atLeast"/>
        <w:jc w:val="both"/>
        <w:rPr>
          <w:rFonts w:ascii="Century Gothic" w:hAnsi="Century Gothic"/>
          <w:bCs/>
          <w:sz w:val="20"/>
          <w:szCs w:val="20"/>
        </w:rPr>
      </w:pPr>
    </w:p>
    <w:p w14:paraId="2023D2A5" w14:textId="77777777" w:rsidR="00721CFB" w:rsidRPr="00537F78"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537F78">
        <w:rPr>
          <w:rFonts w:ascii="Century Gothic" w:hAnsi="Century Gothic"/>
          <w:b/>
          <w:color w:val="2A3593"/>
          <w:sz w:val="20"/>
          <w:szCs w:val="20"/>
        </w:rPr>
        <w:t>Membership &amp; Community Outreach</w:t>
      </w:r>
    </w:p>
    <w:p w14:paraId="1954B612"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Identify innovative ways the Credit Union can improve the lives of its member, their families and the communities where the Credit Union operates.</w:t>
      </w:r>
    </w:p>
    <w:p w14:paraId="61D997DE"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sidRPr="00537F78">
        <w:rPr>
          <w:rFonts w:ascii="Century Gothic" w:hAnsi="Century Gothic"/>
          <w:bCs/>
          <w:sz w:val="20"/>
          <w:szCs w:val="20"/>
        </w:rPr>
        <w:t xml:space="preserve">Act as </w:t>
      </w:r>
      <w:r>
        <w:rPr>
          <w:rFonts w:ascii="Century Gothic" w:hAnsi="Century Gothic"/>
          <w:bCs/>
          <w:sz w:val="20"/>
          <w:szCs w:val="20"/>
        </w:rPr>
        <w:t xml:space="preserve">an </w:t>
      </w:r>
      <w:r w:rsidRPr="00537F78">
        <w:rPr>
          <w:rFonts w:ascii="Century Gothic" w:hAnsi="Century Gothic"/>
          <w:bCs/>
          <w:sz w:val="20"/>
          <w:szCs w:val="20"/>
        </w:rPr>
        <w:t>active ambassador</w:t>
      </w:r>
      <w:r>
        <w:rPr>
          <w:rFonts w:ascii="Century Gothic" w:hAnsi="Century Gothic"/>
          <w:bCs/>
          <w:sz w:val="20"/>
          <w:szCs w:val="20"/>
        </w:rPr>
        <w:t xml:space="preserve"> </w:t>
      </w:r>
      <w:r w:rsidRPr="00537F78">
        <w:rPr>
          <w:rFonts w:ascii="Century Gothic" w:hAnsi="Century Gothic"/>
          <w:bCs/>
          <w:sz w:val="20"/>
          <w:szCs w:val="20"/>
        </w:rPr>
        <w:t>to the Credit Union’s membership, in constructive partnership with the CEO and Senior Management.</w:t>
      </w:r>
    </w:p>
    <w:p w14:paraId="73A41CDA" w14:textId="77777777" w:rsidR="00721CFB" w:rsidRPr="00537F78"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Seek opportunities where the Credit Union might develop organizational or business partnerships, in constructive partnership with the CEO and Senior Management.</w:t>
      </w:r>
    </w:p>
    <w:p w14:paraId="79F3C509" w14:textId="77777777" w:rsidR="00721CFB" w:rsidRPr="00537F78" w:rsidRDefault="00721CFB" w:rsidP="00721CFB">
      <w:pPr>
        <w:pStyle w:val="ListParagraph"/>
        <w:spacing w:line="240" w:lineRule="atLeast"/>
        <w:ind w:left="0"/>
        <w:jc w:val="both"/>
        <w:rPr>
          <w:rFonts w:ascii="Century Gothic" w:hAnsi="Century Gothic"/>
          <w:bCs/>
          <w:sz w:val="20"/>
          <w:szCs w:val="20"/>
        </w:rPr>
      </w:pPr>
    </w:p>
    <w:p w14:paraId="17DAF590" w14:textId="77777777" w:rsidR="00721CFB" w:rsidRPr="00537F78" w:rsidRDefault="00721CFB" w:rsidP="00721CFB">
      <w:pPr>
        <w:pStyle w:val="ListParagraph"/>
        <w:numPr>
          <w:ilvl w:val="0"/>
          <w:numId w:val="26"/>
        </w:numPr>
        <w:spacing w:line="240" w:lineRule="atLeast"/>
        <w:ind w:left="360"/>
        <w:jc w:val="both"/>
        <w:rPr>
          <w:rFonts w:ascii="Century Gothic" w:hAnsi="Century Gothic"/>
          <w:b/>
          <w:color w:val="2A3593"/>
          <w:sz w:val="20"/>
          <w:szCs w:val="20"/>
        </w:rPr>
      </w:pPr>
      <w:r w:rsidRPr="00537F78">
        <w:rPr>
          <w:rFonts w:ascii="Century Gothic" w:hAnsi="Century Gothic"/>
          <w:b/>
          <w:color w:val="2A3593"/>
          <w:sz w:val="20"/>
          <w:szCs w:val="20"/>
        </w:rPr>
        <w:t>Stewardship, Ethics &amp; Financial Integrity</w:t>
      </w:r>
    </w:p>
    <w:p w14:paraId="460B6290" w14:textId="77777777" w:rsidR="00721CFB" w:rsidRDefault="00721CFB" w:rsidP="00721CFB">
      <w:pPr>
        <w:pStyle w:val="ListParagraph"/>
        <w:numPr>
          <w:ilvl w:val="0"/>
          <w:numId w:val="44"/>
        </w:numPr>
        <w:spacing w:line="240" w:lineRule="atLeast"/>
        <w:jc w:val="both"/>
        <w:rPr>
          <w:rFonts w:ascii="Century Gothic" w:hAnsi="Century Gothic"/>
          <w:bCs/>
          <w:sz w:val="20"/>
          <w:szCs w:val="20"/>
        </w:rPr>
      </w:pPr>
      <w:r>
        <w:rPr>
          <w:rFonts w:ascii="Century Gothic" w:hAnsi="Century Gothic"/>
          <w:bCs/>
          <w:sz w:val="20"/>
          <w:szCs w:val="20"/>
        </w:rPr>
        <w:t>Hold yourself and others to the highest standard of ethical standards and accountability.</w:t>
      </w:r>
    </w:p>
    <w:p w14:paraId="3DD11291"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Commit to adhering to the Credit Union’s organizational values and Code of Ethics.</w:t>
      </w:r>
    </w:p>
    <w:p w14:paraId="18C21FDE" w14:textId="77777777" w:rsidR="00721CFB"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On an annual basis, determine any outside interests that might impact your ability to impartially serve as a Credit Union Board member; report such interests to the Credit Union through the Conflicts of Interest Disclosure Statement.</w:t>
      </w:r>
    </w:p>
    <w:p w14:paraId="6A4D3D4B" w14:textId="77777777" w:rsidR="00721CFB" w:rsidRPr="00537F78" w:rsidRDefault="00721CFB" w:rsidP="00721CFB">
      <w:pPr>
        <w:pStyle w:val="ListParagraph"/>
        <w:numPr>
          <w:ilvl w:val="0"/>
          <w:numId w:val="30"/>
        </w:numPr>
        <w:spacing w:line="240" w:lineRule="atLeast"/>
        <w:ind w:left="720" w:hanging="360"/>
        <w:jc w:val="both"/>
        <w:rPr>
          <w:rFonts w:ascii="Century Gothic" w:hAnsi="Century Gothic"/>
          <w:bCs/>
          <w:sz w:val="20"/>
          <w:szCs w:val="20"/>
        </w:rPr>
      </w:pPr>
      <w:r>
        <w:rPr>
          <w:rFonts w:ascii="Century Gothic" w:hAnsi="Century Gothic"/>
          <w:bCs/>
          <w:sz w:val="20"/>
          <w:szCs w:val="20"/>
        </w:rPr>
        <w:t>Ensure that any and all personal financial dealings with the Credit Union are fair, fully transparent and, as appropriate, approved by the Board.</w:t>
      </w:r>
    </w:p>
    <w:p w14:paraId="40D8F4D2" w14:textId="77777777" w:rsidR="00A60030" w:rsidRDefault="00A60030" w:rsidP="00A60030">
      <w:pPr>
        <w:pStyle w:val="ListParagraph"/>
        <w:spacing w:line="240" w:lineRule="atLeast"/>
        <w:ind w:left="0"/>
        <w:jc w:val="both"/>
        <w:rPr>
          <w:rFonts w:ascii="Century Gothic" w:hAnsi="Century Gothic"/>
          <w:b/>
          <w:i/>
          <w:iCs/>
          <w:color w:val="FF0000"/>
          <w:sz w:val="20"/>
          <w:szCs w:val="20"/>
          <w:highlight w:val="yellow"/>
        </w:rPr>
      </w:pPr>
    </w:p>
    <w:p w14:paraId="5E34FD2B" w14:textId="733E6D39" w:rsidR="00A60030" w:rsidRDefault="009B79F0" w:rsidP="00A60030">
      <w:pPr>
        <w:pStyle w:val="Pa1"/>
        <w:spacing w:line="240" w:lineRule="atLeast"/>
        <w:jc w:val="both"/>
        <w:rPr>
          <w:rStyle w:val="A3"/>
          <w:rFonts w:ascii="Century Gothic" w:hAnsi="Century Gothic" w:cs="Candara"/>
          <w:color w:val="000000" w:themeColor="text1"/>
          <w:sz w:val="20"/>
          <w:szCs w:val="20"/>
        </w:rPr>
      </w:pPr>
      <w:r>
        <w:rPr>
          <w:rStyle w:val="A3"/>
          <w:rFonts w:ascii="Century Gothic" w:hAnsi="Century Gothic" w:cs="Candara"/>
          <w:color w:val="000000" w:themeColor="text1"/>
          <w:sz w:val="20"/>
          <w:szCs w:val="20"/>
        </w:rPr>
        <w:t>Note: For any items</w:t>
      </w:r>
      <w:r w:rsidR="00A60030" w:rsidRPr="00A60030">
        <w:rPr>
          <w:rStyle w:val="A3"/>
          <w:rFonts w:ascii="Century Gothic" w:hAnsi="Century Gothic" w:cs="Candara"/>
          <w:color w:val="000000" w:themeColor="text1"/>
          <w:sz w:val="20"/>
          <w:szCs w:val="20"/>
        </w:rPr>
        <w:t xml:space="preserve"> that require a vote of the full Board, Associate Directors </w:t>
      </w:r>
      <w:r w:rsidR="001E0437">
        <w:rPr>
          <w:rStyle w:val="A3"/>
          <w:rFonts w:ascii="Century Gothic" w:hAnsi="Century Gothic" w:cs="Candara"/>
          <w:color w:val="000000" w:themeColor="text1"/>
          <w:sz w:val="20"/>
          <w:szCs w:val="20"/>
        </w:rPr>
        <w:t>may</w:t>
      </w:r>
      <w:r w:rsidR="00A60030" w:rsidRPr="00A60030">
        <w:rPr>
          <w:rStyle w:val="A3"/>
          <w:rFonts w:ascii="Century Gothic" w:hAnsi="Century Gothic" w:cs="Candara"/>
          <w:color w:val="000000" w:themeColor="text1"/>
          <w:sz w:val="20"/>
          <w:szCs w:val="20"/>
        </w:rPr>
        <w:t xml:space="preserve"> only provide their opinions prior to the vote and/or they may vote at the committee level</w:t>
      </w:r>
      <w:r w:rsidR="001E0437">
        <w:rPr>
          <w:rStyle w:val="A3"/>
          <w:rFonts w:ascii="Century Gothic" w:hAnsi="Century Gothic" w:cs="Candara"/>
          <w:color w:val="000000" w:themeColor="text1"/>
          <w:sz w:val="20"/>
          <w:szCs w:val="20"/>
        </w:rPr>
        <w:t xml:space="preserve"> only</w:t>
      </w:r>
      <w:r w:rsidR="0090453D">
        <w:rPr>
          <w:rStyle w:val="A3"/>
          <w:rFonts w:ascii="Century Gothic" w:hAnsi="Century Gothic" w:cs="Candara"/>
          <w:color w:val="000000" w:themeColor="text1"/>
          <w:sz w:val="20"/>
          <w:szCs w:val="20"/>
        </w:rPr>
        <w:t xml:space="preserve"> </w:t>
      </w:r>
      <w:r w:rsidR="00326CB0">
        <w:rPr>
          <w:rStyle w:val="A3"/>
          <w:rFonts w:ascii="Century Gothic" w:hAnsi="Century Gothic" w:cs="Candara"/>
          <w:color w:val="000000" w:themeColor="text1"/>
          <w:sz w:val="20"/>
          <w:szCs w:val="20"/>
        </w:rPr>
        <w:t>to</w:t>
      </w:r>
      <w:r w:rsidR="0090453D">
        <w:rPr>
          <w:rStyle w:val="A3"/>
          <w:rFonts w:ascii="Century Gothic" w:hAnsi="Century Gothic" w:cs="Candara"/>
          <w:color w:val="000000" w:themeColor="text1"/>
          <w:sz w:val="20"/>
          <w:szCs w:val="20"/>
        </w:rPr>
        <w:t xml:space="preserve"> advise and recommend </w:t>
      </w:r>
      <w:r>
        <w:rPr>
          <w:rStyle w:val="A3"/>
          <w:rFonts w:ascii="Century Gothic" w:hAnsi="Century Gothic" w:cs="Candara"/>
          <w:color w:val="000000" w:themeColor="text1"/>
          <w:sz w:val="20"/>
          <w:szCs w:val="20"/>
        </w:rPr>
        <w:t>action(s)</w:t>
      </w:r>
      <w:r w:rsidR="0090453D">
        <w:rPr>
          <w:rStyle w:val="A3"/>
          <w:rFonts w:ascii="Century Gothic" w:hAnsi="Century Gothic" w:cs="Candara"/>
          <w:color w:val="000000" w:themeColor="text1"/>
          <w:sz w:val="20"/>
          <w:szCs w:val="20"/>
        </w:rPr>
        <w:t xml:space="preserve"> to the full Board</w:t>
      </w:r>
      <w:r w:rsidR="00A60030" w:rsidRPr="00A60030">
        <w:rPr>
          <w:rStyle w:val="A3"/>
          <w:rFonts w:ascii="Century Gothic" w:hAnsi="Century Gothic" w:cs="Candara"/>
          <w:color w:val="000000" w:themeColor="text1"/>
          <w:sz w:val="20"/>
          <w:szCs w:val="20"/>
        </w:rPr>
        <w:t>.</w:t>
      </w:r>
    </w:p>
    <w:p w14:paraId="705AD1AB" w14:textId="77777777" w:rsidR="00345F47" w:rsidRPr="00CC3379" w:rsidRDefault="00345F47" w:rsidP="00345F47">
      <w:pPr>
        <w:pStyle w:val="Pa1"/>
        <w:spacing w:line="240" w:lineRule="atLeast"/>
        <w:jc w:val="both"/>
        <w:rPr>
          <w:rStyle w:val="A3"/>
          <w:rFonts w:ascii="Century Gothic" w:hAnsi="Century Gothic" w:cs="Candara"/>
          <w:sz w:val="28"/>
          <w:szCs w:val="28"/>
        </w:rPr>
      </w:pPr>
    </w:p>
    <w:p w14:paraId="672A7E7C" w14:textId="77777777" w:rsidR="00345F47" w:rsidRPr="008B7553" w:rsidRDefault="00345F47" w:rsidP="00345F47">
      <w:pPr>
        <w:spacing w:line="240" w:lineRule="atLeast"/>
        <w:jc w:val="both"/>
        <w:rPr>
          <w:rFonts w:ascii="Century Gothic" w:hAnsi="Century Gothic"/>
          <w:b/>
          <w:color w:val="F35F37"/>
          <w:sz w:val="28"/>
        </w:rPr>
      </w:pPr>
      <w:r>
        <w:rPr>
          <w:rFonts w:ascii="Century Gothic" w:hAnsi="Century Gothic"/>
          <w:b/>
          <w:color w:val="F35F37"/>
          <w:sz w:val="28"/>
        </w:rPr>
        <w:t>Policy Review</w:t>
      </w:r>
    </w:p>
    <w:p w14:paraId="64435481" w14:textId="4FFC8E87" w:rsidR="00345F47" w:rsidRPr="00AD176C" w:rsidRDefault="00345F47" w:rsidP="00345F47">
      <w:pPr>
        <w:spacing w:line="240" w:lineRule="atLeast"/>
        <w:jc w:val="both"/>
        <w:rPr>
          <w:rFonts w:ascii="Century Gothic" w:hAnsi="Century Gothic"/>
          <w:sz w:val="20"/>
          <w:szCs w:val="20"/>
        </w:rPr>
      </w:pPr>
      <w:r w:rsidRPr="00AD176C">
        <w:rPr>
          <w:rFonts w:ascii="Century Gothic" w:hAnsi="Century Gothic"/>
          <w:sz w:val="20"/>
          <w:szCs w:val="20"/>
        </w:rPr>
        <w:t xml:space="preserve">This </w:t>
      </w:r>
      <w:r w:rsidR="00721CFB">
        <w:rPr>
          <w:rFonts w:ascii="Century Gothic" w:hAnsi="Century Gothic"/>
          <w:sz w:val="20"/>
          <w:szCs w:val="20"/>
        </w:rPr>
        <w:t>Associate Board Member Job Description</w:t>
      </w:r>
      <w:r w:rsidRPr="00AD176C">
        <w:rPr>
          <w:rFonts w:ascii="Century Gothic" w:hAnsi="Century Gothic"/>
          <w:sz w:val="20"/>
          <w:szCs w:val="20"/>
        </w:rPr>
        <w:t xml:space="preserve"> </w:t>
      </w:r>
      <w:r>
        <w:rPr>
          <w:rFonts w:ascii="Century Gothic" w:hAnsi="Century Gothic"/>
          <w:sz w:val="20"/>
          <w:szCs w:val="20"/>
        </w:rPr>
        <w:t>shall</w:t>
      </w:r>
      <w:r w:rsidRPr="00AD176C">
        <w:rPr>
          <w:rFonts w:ascii="Century Gothic" w:hAnsi="Century Gothic"/>
          <w:sz w:val="20"/>
          <w:szCs w:val="20"/>
        </w:rPr>
        <w:t xml:space="preserve"> be reviewed annually by the Governance </w:t>
      </w:r>
      <w:r>
        <w:rPr>
          <w:rFonts w:ascii="Century Gothic" w:hAnsi="Century Gothic"/>
          <w:sz w:val="20"/>
          <w:szCs w:val="20"/>
        </w:rPr>
        <w:t>&amp;</w:t>
      </w:r>
      <w:r w:rsidRPr="00AD176C">
        <w:rPr>
          <w:rFonts w:ascii="Century Gothic" w:hAnsi="Century Gothic"/>
          <w:sz w:val="20"/>
          <w:szCs w:val="20"/>
        </w:rPr>
        <w:t xml:space="preserve"> Nominations Committee to determine whether changes should be made.</w:t>
      </w:r>
    </w:p>
    <w:p w14:paraId="060DC391" w14:textId="77777777" w:rsidR="00345F47" w:rsidRPr="00CC3379" w:rsidRDefault="00345F47" w:rsidP="00345F47">
      <w:pPr>
        <w:pStyle w:val="Pa1"/>
        <w:spacing w:line="240" w:lineRule="atLeast"/>
        <w:jc w:val="both"/>
        <w:rPr>
          <w:rStyle w:val="A3"/>
          <w:rFonts w:ascii="Century Gothic" w:hAnsi="Century Gothic" w:cs="Candara"/>
          <w:sz w:val="28"/>
          <w:szCs w:val="28"/>
        </w:rPr>
      </w:pPr>
    </w:p>
    <w:p w14:paraId="31E15581" w14:textId="77777777" w:rsidR="00A60030" w:rsidRPr="008B7553" w:rsidRDefault="00A60030" w:rsidP="00A60030">
      <w:pPr>
        <w:spacing w:line="240" w:lineRule="atLeast"/>
        <w:jc w:val="both"/>
        <w:rPr>
          <w:rFonts w:ascii="Century Gothic" w:hAnsi="Century Gothic"/>
          <w:b/>
          <w:color w:val="F35F37"/>
          <w:sz w:val="28"/>
        </w:rPr>
      </w:pPr>
      <w:r>
        <w:rPr>
          <w:rFonts w:ascii="Century Gothic" w:hAnsi="Century Gothic"/>
          <w:b/>
          <w:color w:val="F35F37"/>
          <w:sz w:val="28"/>
        </w:rPr>
        <w:t>Board Authorization</w:t>
      </w:r>
    </w:p>
    <w:p w14:paraId="2C9A0B82" w14:textId="1273020F" w:rsidR="00A60030" w:rsidRPr="00E7087E" w:rsidRDefault="00A60030" w:rsidP="00A60030">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 xml:space="preserve">This </w:t>
      </w:r>
      <w:r>
        <w:rPr>
          <w:rFonts w:ascii="Century Gothic" w:hAnsi="Century Gothic" w:cstheme="minorHAnsi"/>
          <w:color w:val="000000" w:themeColor="text1"/>
          <w:sz w:val="20"/>
          <w:szCs w:val="20"/>
        </w:rPr>
        <w:t xml:space="preserve">Associate </w:t>
      </w:r>
      <w:r w:rsidRPr="00E7087E">
        <w:rPr>
          <w:rFonts w:ascii="Century Gothic" w:hAnsi="Century Gothic" w:cstheme="minorHAnsi"/>
          <w:color w:val="000000" w:themeColor="text1"/>
          <w:sz w:val="20"/>
          <w:szCs w:val="20"/>
        </w:rPr>
        <w:t xml:space="preserve">Board </w:t>
      </w:r>
      <w:r>
        <w:rPr>
          <w:rFonts w:ascii="Century Gothic" w:hAnsi="Century Gothic" w:cstheme="minorHAnsi"/>
          <w:color w:val="000000" w:themeColor="text1"/>
          <w:sz w:val="20"/>
          <w:szCs w:val="20"/>
        </w:rPr>
        <w:t xml:space="preserve">Member Job Description </w:t>
      </w:r>
      <w:r w:rsidRPr="00E7087E">
        <w:rPr>
          <w:rFonts w:ascii="Century Gothic" w:hAnsi="Century Gothic" w:cstheme="minorHAnsi"/>
          <w:color w:val="000000" w:themeColor="text1"/>
          <w:sz w:val="20"/>
          <w:szCs w:val="20"/>
        </w:rPr>
        <w:t>was approved by the Board at a meeting dated: ________________.</w:t>
      </w:r>
    </w:p>
    <w:p w14:paraId="2CB8454E" w14:textId="77777777" w:rsidR="00A60030" w:rsidRPr="00E7087E" w:rsidRDefault="00A60030" w:rsidP="00A60030">
      <w:pPr>
        <w:tabs>
          <w:tab w:val="right" w:pos="9360"/>
        </w:tabs>
        <w:spacing w:line="240" w:lineRule="atLeast"/>
        <w:jc w:val="both"/>
        <w:rPr>
          <w:rFonts w:ascii="Century Gothic" w:hAnsi="Century Gothic" w:cstheme="minorHAnsi"/>
          <w:color w:val="000000" w:themeColor="text1"/>
          <w:sz w:val="20"/>
          <w:szCs w:val="20"/>
        </w:rPr>
      </w:pPr>
    </w:p>
    <w:p w14:paraId="34479B53" w14:textId="77777777" w:rsidR="00A60030" w:rsidRPr="00E7087E" w:rsidRDefault="00A60030" w:rsidP="00A60030">
      <w:pPr>
        <w:tabs>
          <w:tab w:val="right" w:pos="9360"/>
        </w:tabs>
        <w:spacing w:line="240" w:lineRule="atLeast"/>
        <w:jc w:val="both"/>
        <w:rPr>
          <w:rFonts w:ascii="Century Gothic" w:hAnsi="Century Gothic" w:cstheme="minorHAnsi"/>
          <w:color w:val="000000" w:themeColor="text1"/>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0030" w:rsidRPr="00E7087E" w14:paraId="4FFE2F7A" w14:textId="77777777" w:rsidTr="00D21351">
        <w:tc>
          <w:tcPr>
            <w:tcW w:w="4675" w:type="dxa"/>
          </w:tcPr>
          <w:p w14:paraId="3A1E9EC3"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_________________________________</w:t>
            </w:r>
            <w:r>
              <w:rPr>
                <w:rFonts w:ascii="Century Gothic" w:hAnsi="Century Gothic" w:cstheme="minorHAnsi"/>
                <w:color w:val="000000" w:themeColor="text1"/>
                <w:sz w:val="20"/>
                <w:szCs w:val="20"/>
              </w:rPr>
              <w:t>_________</w:t>
            </w:r>
            <w:r w:rsidRPr="00E7087E">
              <w:rPr>
                <w:rFonts w:ascii="Century Gothic" w:hAnsi="Century Gothic" w:cstheme="minorHAnsi"/>
                <w:color w:val="000000" w:themeColor="text1"/>
                <w:sz w:val="20"/>
                <w:szCs w:val="20"/>
              </w:rPr>
              <w:t>_</w:t>
            </w:r>
          </w:p>
          <w:p w14:paraId="43BD6FFD"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Secretary of the Board</w:t>
            </w:r>
          </w:p>
        </w:tc>
        <w:tc>
          <w:tcPr>
            <w:tcW w:w="4675" w:type="dxa"/>
          </w:tcPr>
          <w:p w14:paraId="557E0BE2"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_________________________________________</w:t>
            </w:r>
          </w:p>
          <w:p w14:paraId="5F9AC82C"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Date</w:t>
            </w:r>
          </w:p>
        </w:tc>
      </w:tr>
    </w:tbl>
    <w:p w14:paraId="65703FF2" w14:textId="77777777" w:rsidR="00A60030" w:rsidRDefault="00A60030" w:rsidP="00A60030">
      <w:pPr>
        <w:spacing w:line="240" w:lineRule="atLeast"/>
        <w:rPr>
          <w:rFonts w:ascii="Century Gothic" w:hAnsi="Century Gothic"/>
          <w:b/>
          <w:color w:val="F35F37"/>
          <w:sz w:val="28"/>
        </w:rPr>
      </w:pPr>
    </w:p>
    <w:p w14:paraId="76D4ABBD" w14:textId="77777777" w:rsidR="006107AB" w:rsidRDefault="006107AB" w:rsidP="00A60030">
      <w:pPr>
        <w:spacing w:line="240" w:lineRule="atLeast"/>
        <w:rPr>
          <w:rFonts w:ascii="Century Gothic" w:hAnsi="Century Gothic"/>
          <w:b/>
          <w:color w:val="F35F37"/>
          <w:sz w:val="28"/>
        </w:rPr>
      </w:pPr>
    </w:p>
    <w:p w14:paraId="7C9F1F2C" w14:textId="77777777" w:rsidR="006107AB" w:rsidRDefault="006107AB" w:rsidP="00A60030">
      <w:pPr>
        <w:spacing w:line="240" w:lineRule="atLeast"/>
        <w:rPr>
          <w:rFonts w:ascii="Century Gothic" w:hAnsi="Century Gothic"/>
          <w:b/>
          <w:color w:val="F35F37"/>
          <w:sz w:val="28"/>
        </w:rPr>
      </w:pPr>
    </w:p>
    <w:p w14:paraId="1E5224F2" w14:textId="57CD5E15" w:rsidR="00A60030" w:rsidRPr="00220CA9" w:rsidRDefault="00A60030" w:rsidP="00A60030">
      <w:pPr>
        <w:spacing w:line="240" w:lineRule="atLeast"/>
        <w:rPr>
          <w:rFonts w:ascii="Century Gothic" w:hAnsi="Century Gothic"/>
          <w:b/>
          <w:color w:val="F35F37"/>
          <w:sz w:val="28"/>
        </w:rPr>
      </w:pPr>
      <w:r w:rsidRPr="00220CA9">
        <w:rPr>
          <w:rFonts w:ascii="Century Gothic" w:hAnsi="Century Gothic"/>
          <w:b/>
          <w:color w:val="F35F37"/>
          <w:sz w:val="28"/>
        </w:rPr>
        <w:t>Acknowledgement</w:t>
      </w:r>
      <w:r w:rsidR="001C54E1">
        <w:rPr>
          <w:rStyle w:val="FootnoteReference"/>
          <w:rFonts w:ascii="Century Gothic" w:hAnsi="Century Gothic"/>
          <w:b/>
          <w:color w:val="F35F37"/>
          <w:sz w:val="28"/>
        </w:rPr>
        <w:footnoteReference w:id="1"/>
      </w:r>
    </w:p>
    <w:p w14:paraId="50601F52" w14:textId="12CD31AA" w:rsidR="00A60030" w:rsidRDefault="00A60030" w:rsidP="00A60030">
      <w:pPr>
        <w:tabs>
          <w:tab w:val="right" w:pos="9360"/>
        </w:tabs>
        <w:spacing w:line="240" w:lineRule="atLeast"/>
        <w:jc w:val="both"/>
        <w:rPr>
          <w:rFonts w:ascii="Century Gothic" w:hAnsi="Century Gothic" w:cstheme="minorHAnsi"/>
          <w:color w:val="000000" w:themeColor="text1"/>
          <w:sz w:val="20"/>
          <w:szCs w:val="20"/>
        </w:rPr>
      </w:pPr>
      <w:r w:rsidRPr="00220CA9">
        <w:rPr>
          <w:rFonts w:ascii="Century Gothic" w:hAnsi="Century Gothic" w:cstheme="minorHAnsi"/>
          <w:color w:val="000000" w:themeColor="text1"/>
          <w:sz w:val="20"/>
          <w:szCs w:val="20"/>
        </w:rPr>
        <w:t xml:space="preserve">By my signature below, I certify that I have received a copy of the </w:t>
      </w:r>
      <w:r>
        <w:rPr>
          <w:rFonts w:ascii="Century Gothic" w:hAnsi="Century Gothic" w:cstheme="minorHAnsi"/>
          <w:color w:val="000000" w:themeColor="text1"/>
          <w:sz w:val="20"/>
          <w:szCs w:val="20"/>
        </w:rPr>
        <w:t xml:space="preserve">Associate </w:t>
      </w:r>
      <w:r w:rsidRPr="00220CA9">
        <w:rPr>
          <w:rFonts w:ascii="Century Gothic" w:hAnsi="Century Gothic" w:cstheme="minorHAnsi"/>
          <w:color w:val="000000" w:themeColor="text1"/>
          <w:sz w:val="20"/>
          <w:szCs w:val="20"/>
        </w:rPr>
        <w:t xml:space="preserve">Board Member Job Description and have read, understood and agree to comply with its terms. </w:t>
      </w:r>
    </w:p>
    <w:p w14:paraId="129E6A9A" w14:textId="77777777" w:rsidR="00A60030" w:rsidRDefault="00A60030" w:rsidP="00A60030">
      <w:pPr>
        <w:tabs>
          <w:tab w:val="right" w:pos="9360"/>
        </w:tabs>
        <w:spacing w:line="240" w:lineRule="atLeast"/>
        <w:jc w:val="both"/>
        <w:rPr>
          <w:rFonts w:ascii="Century Gothic" w:hAnsi="Century Gothic" w:cstheme="minorHAnsi"/>
          <w:color w:val="000000" w:themeColor="text1"/>
          <w:sz w:val="20"/>
          <w:szCs w:val="20"/>
        </w:rPr>
      </w:pPr>
    </w:p>
    <w:p w14:paraId="626C594E" w14:textId="77777777" w:rsidR="00A60030" w:rsidRDefault="00A60030" w:rsidP="00A60030">
      <w:pPr>
        <w:tabs>
          <w:tab w:val="right" w:pos="9360"/>
        </w:tabs>
        <w:spacing w:line="240" w:lineRule="atLeast"/>
        <w:jc w:val="both"/>
        <w:rPr>
          <w:rFonts w:ascii="Century Gothic" w:hAnsi="Century Gothic" w:cstheme="minorHAnsi"/>
          <w:color w:val="000000" w:themeColor="text1"/>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0030" w:rsidRPr="00E7087E" w14:paraId="37E5100C" w14:textId="77777777" w:rsidTr="00D21351">
        <w:tc>
          <w:tcPr>
            <w:tcW w:w="4675" w:type="dxa"/>
          </w:tcPr>
          <w:p w14:paraId="71AAEA7D"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_________________________________</w:t>
            </w:r>
            <w:r>
              <w:rPr>
                <w:rFonts w:ascii="Century Gothic" w:hAnsi="Century Gothic" w:cstheme="minorHAnsi"/>
                <w:color w:val="000000" w:themeColor="text1"/>
                <w:sz w:val="20"/>
                <w:szCs w:val="20"/>
              </w:rPr>
              <w:t>_________</w:t>
            </w:r>
            <w:r w:rsidRPr="00E7087E">
              <w:rPr>
                <w:rFonts w:ascii="Century Gothic" w:hAnsi="Century Gothic" w:cstheme="minorHAnsi"/>
                <w:color w:val="000000" w:themeColor="text1"/>
                <w:sz w:val="20"/>
                <w:szCs w:val="20"/>
              </w:rPr>
              <w:t>_</w:t>
            </w:r>
          </w:p>
          <w:p w14:paraId="44F29F7E"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 xml:space="preserve">Name </w:t>
            </w:r>
          </w:p>
        </w:tc>
        <w:tc>
          <w:tcPr>
            <w:tcW w:w="4675" w:type="dxa"/>
          </w:tcPr>
          <w:p w14:paraId="2ADD75C6"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_________________________________________</w:t>
            </w:r>
          </w:p>
          <w:p w14:paraId="0CFBEDF9" w14:textId="77777777" w:rsidR="00A60030" w:rsidRPr="00E7087E" w:rsidRDefault="00A60030" w:rsidP="009408C9">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Date</w:t>
            </w:r>
          </w:p>
        </w:tc>
      </w:tr>
    </w:tbl>
    <w:p w14:paraId="69A564BD" w14:textId="77777777" w:rsidR="00A60030" w:rsidRPr="00220CA9" w:rsidRDefault="00A60030" w:rsidP="00A60030">
      <w:pPr>
        <w:tabs>
          <w:tab w:val="right" w:pos="9360"/>
        </w:tabs>
        <w:spacing w:line="240" w:lineRule="atLeast"/>
        <w:jc w:val="both"/>
        <w:rPr>
          <w:rFonts w:ascii="Century Gothic" w:hAnsi="Century Gothic" w:cstheme="minorHAnsi"/>
          <w:color w:val="000000" w:themeColor="text1"/>
          <w:sz w:val="20"/>
          <w:szCs w:val="20"/>
        </w:rPr>
      </w:pPr>
    </w:p>
    <w:p w14:paraId="47FB4901" w14:textId="77777777" w:rsidR="00CE3F11" w:rsidRPr="00220CA9" w:rsidRDefault="00CE3F11" w:rsidP="00CE3F11">
      <w:pPr>
        <w:tabs>
          <w:tab w:val="right" w:pos="9360"/>
        </w:tabs>
        <w:spacing w:line="240" w:lineRule="atLeast"/>
        <w:jc w:val="both"/>
        <w:rPr>
          <w:rFonts w:ascii="Century Gothic" w:hAnsi="Century Gothic" w:cstheme="minorHAnsi"/>
          <w:color w:val="000000" w:themeColor="text1"/>
          <w:sz w:val="20"/>
          <w:szCs w:val="20"/>
        </w:rPr>
      </w:pPr>
    </w:p>
    <w:p w14:paraId="0E2C7B51" w14:textId="77777777" w:rsidR="00CE3F11" w:rsidRDefault="00CE3F11" w:rsidP="00CE3F11">
      <w:pPr>
        <w:pStyle w:val="Pa1"/>
        <w:spacing w:line="240" w:lineRule="auto"/>
        <w:jc w:val="both"/>
        <w:rPr>
          <w:rStyle w:val="A3"/>
          <w:rFonts w:cs="Candara"/>
          <w:b/>
          <w:bCs/>
          <w:color w:val="F45F37"/>
          <w:sz w:val="16"/>
          <w:szCs w:val="16"/>
        </w:rPr>
      </w:pPr>
    </w:p>
    <w:p w14:paraId="5B837EA2" w14:textId="77777777" w:rsidR="00CE3F11" w:rsidRPr="008A573B" w:rsidRDefault="00CE3F11" w:rsidP="00CE3F11">
      <w:pPr>
        <w:pStyle w:val="Pa1"/>
        <w:spacing w:line="240" w:lineRule="auto"/>
        <w:jc w:val="both"/>
        <w:rPr>
          <w:rStyle w:val="A3"/>
          <w:rFonts w:ascii="Century Gothic" w:hAnsi="Century Gothic" w:cs="Candara"/>
          <w:b/>
          <w:bCs/>
          <w:color w:val="2A3593"/>
          <w:sz w:val="16"/>
          <w:szCs w:val="16"/>
        </w:rPr>
      </w:pPr>
      <w:r w:rsidRPr="008A573B">
        <w:rPr>
          <w:rFonts w:ascii="Century Gothic" w:hAnsi="Century Gothic"/>
          <w:b/>
          <w:noProof/>
          <w:color w:val="F45F37"/>
          <w:sz w:val="16"/>
          <w:szCs w:val="16"/>
        </w:rPr>
        <w:drawing>
          <wp:anchor distT="0" distB="0" distL="114300" distR="114300" simplePos="0" relativeHeight="251659264" behindDoc="0" locked="0" layoutInCell="1" allowOverlap="1" wp14:anchorId="4422A756" wp14:editId="007A6204">
            <wp:simplePos x="0" y="0"/>
            <wp:positionH relativeFrom="column">
              <wp:posOffset>0</wp:posOffset>
            </wp:positionH>
            <wp:positionV relativeFrom="paragraph">
              <wp:posOffset>0</wp:posOffset>
            </wp:positionV>
            <wp:extent cx="1524246" cy="420624"/>
            <wp:effectExtent l="0" t="0" r="0" b="0"/>
            <wp:wrapSquare wrapText="bothSides"/>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13"/>
                    <a:stretch>
                      <a:fillRect/>
                    </a:stretch>
                  </pic:blipFill>
                  <pic:spPr>
                    <a:xfrm>
                      <a:off x="0" y="0"/>
                      <a:ext cx="1524246" cy="420624"/>
                    </a:xfrm>
                    <a:prstGeom prst="rect">
                      <a:avLst/>
                    </a:prstGeom>
                  </pic:spPr>
                </pic:pic>
              </a:graphicData>
            </a:graphic>
            <wp14:sizeRelH relativeFrom="margin">
              <wp14:pctWidth>0</wp14:pctWidth>
            </wp14:sizeRelH>
            <wp14:sizeRelV relativeFrom="margin">
              <wp14:pctHeight>0</wp14:pctHeight>
            </wp14:sizeRelV>
          </wp:anchor>
        </w:drawing>
      </w:r>
      <w:r w:rsidRPr="008A573B">
        <w:rPr>
          <w:rStyle w:val="A3"/>
          <w:rFonts w:ascii="Century Gothic" w:hAnsi="Century Gothic" w:cs="Candara"/>
          <w:b/>
          <w:color w:val="F45F37"/>
          <w:sz w:val="16"/>
          <w:szCs w:val="16"/>
        </w:rPr>
        <w:t>Quantum Governance</w:t>
      </w:r>
      <w:r w:rsidRPr="008A573B">
        <w:rPr>
          <w:rStyle w:val="A3"/>
          <w:rFonts w:ascii="Century Gothic" w:hAnsi="Century Gothic" w:cs="Candara"/>
          <w:sz w:val="16"/>
          <w:szCs w:val="16"/>
        </w:rPr>
        <w:t xml:space="preserve"> </w:t>
      </w:r>
      <w:r w:rsidRPr="008A573B">
        <w:rPr>
          <w:rStyle w:val="A3"/>
          <w:rFonts w:ascii="Century Gothic" w:hAnsi="Century Gothic" w:cs="Candara"/>
          <w:color w:val="2A3593"/>
          <w:sz w:val="16"/>
          <w:szCs w:val="16"/>
        </w:rPr>
        <w:t xml:space="preserve">provides credit unions, corporations, nonprofits, associations and governmental entities with governance and strategic consulting, facilitation and assessment. The firm is a unique L3C organization that integrates the best of the for- and non-profit communities into one practice. It is a low-profit, limited-liability service firm dedicated to the public good. This document is not intended for wide distribution nor to be relied upon for any purpose beyond its intended scope as an example Board policy. We are not providing legal services or offering legal advice of any kind. Please consult legal counsel in approving all governing documents. </w:t>
      </w:r>
      <w:r w:rsidRPr="00973003">
        <w:rPr>
          <w:rStyle w:val="A3"/>
          <w:rFonts w:ascii="Century Gothic" w:hAnsi="Century Gothic" w:cs="Candara"/>
          <w:b/>
          <w:color w:val="2A3593"/>
          <w:sz w:val="16"/>
          <w:szCs w:val="16"/>
        </w:rPr>
        <w:t>Learn more at quantumgovernance.net.</w:t>
      </w:r>
    </w:p>
    <w:p w14:paraId="5E9DED22" w14:textId="77777777" w:rsidR="00CE3F11" w:rsidRPr="008A573B" w:rsidRDefault="00CE3F11" w:rsidP="00CE3F11">
      <w:pPr>
        <w:rPr>
          <w:rFonts w:ascii="Century Gothic" w:hAnsi="Century Gothic"/>
          <w:color w:val="2A3593"/>
          <w:sz w:val="16"/>
          <w:szCs w:val="16"/>
        </w:rPr>
      </w:pPr>
    </w:p>
    <w:p w14:paraId="6B9F1AD9" w14:textId="77777777" w:rsidR="00CE3F11" w:rsidRPr="008A573B" w:rsidRDefault="00CE3F11" w:rsidP="00CE3F11">
      <w:pPr>
        <w:widowControl w:val="0"/>
        <w:autoSpaceDE w:val="0"/>
        <w:autoSpaceDN w:val="0"/>
        <w:adjustRightInd w:val="0"/>
        <w:jc w:val="both"/>
        <w:rPr>
          <w:rFonts w:ascii="Century Gothic" w:hAnsi="Century Gothic" w:cs="Avenir-Book"/>
          <w:color w:val="2A3593"/>
          <w:sz w:val="16"/>
          <w:szCs w:val="16"/>
        </w:rPr>
      </w:pPr>
      <w:r w:rsidRPr="008A573B">
        <w:rPr>
          <w:rFonts w:ascii="Century Gothic" w:hAnsi="Century Gothic"/>
          <w:noProof/>
          <w:color w:val="F35F37"/>
          <w:sz w:val="20"/>
          <w:szCs w:val="20"/>
        </w:rPr>
        <w:drawing>
          <wp:anchor distT="0" distB="0" distL="114300" distR="114300" simplePos="0" relativeHeight="251660288" behindDoc="0" locked="0" layoutInCell="1" allowOverlap="1" wp14:anchorId="720EE9C6" wp14:editId="412B4538">
            <wp:simplePos x="0" y="0"/>
            <wp:positionH relativeFrom="margin">
              <wp:align>left</wp:align>
            </wp:positionH>
            <wp:positionV relativeFrom="paragraph">
              <wp:posOffset>46990</wp:posOffset>
            </wp:positionV>
            <wp:extent cx="964565" cy="529590"/>
            <wp:effectExtent l="0" t="0" r="6985" b="3810"/>
            <wp:wrapSquare wrapText="bothSides"/>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rotWithShape="1">
                    <a:blip r:embed="rId14"/>
                    <a:srcRect l="14445" t="20161" r="15036" b="27581"/>
                    <a:stretch/>
                  </pic:blipFill>
                  <pic:spPr bwMode="auto">
                    <a:xfrm>
                      <a:off x="0" y="0"/>
                      <a:ext cx="964565" cy="52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573B">
        <w:rPr>
          <w:rFonts w:ascii="Century Gothic" w:hAnsi="Century Gothic" w:cs="Avenir-Book"/>
          <w:b/>
          <w:bCs/>
          <w:color w:val="F35F37"/>
          <w:sz w:val="16"/>
          <w:szCs w:val="16"/>
        </w:rPr>
        <w:t>CUES</w:t>
      </w:r>
      <w:r w:rsidRPr="008A573B">
        <w:rPr>
          <w:rFonts w:ascii="Century Gothic" w:hAnsi="Century Gothic" w:cs="Avenir-Book"/>
          <w:color w:val="FF6600"/>
          <w:sz w:val="16"/>
          <w:szCs w:val="16"/>
        </w:rPr>
        <w:t xml:space="preserve"> </w:t>
      </w:r>
      <w:r w:rsidRPr="008A573B">
        <w:rPr>
          <w:rFonts w:ascii="Century Gothic" w:hAnsi="Century Gothic" w:cs="Avenir-Book"/>
          <w:color w:val="2A3593"/>
          <w:sz w:val="16"/>
          <w:szCs w:val="16"/>
        </w:rPr>
        <w:t xml:space="preserve">is an international membership association dedicated to the talent development of credit union CEOs, executives, directors and future leaders. Our offerings—from highly acclaimed institutes, to an array of online services and progressive strategic solutions—are the premier professional development programs in the industry today. They help credit union leaders realize their fullest potential. </w:t>
      </w:r>
      <w:r w:rsidRPr="008A573B">
        <w:rPr>
          <w:rFonts w:ascii="Century Gothic" w:hAnsi="Century Gothic" w:cs="Avenir-Book"/>
          <w:b/>
          <w:bCs/>
          <w:color w:val="2A3593"/>
          <w:sz w:val="16"/>
          <w:szCs w:val="16"/>
        </w:rPr>
        <w:t>Learn more at cues.org.</w:t>
      </w:r>
    </w:p>
    <w:p w14:paraId="51D5ED71" w14:textId="77777777" w:rsidR="00CE3F11" w:rsidRPr="008A573B" w:rsidRDefault="00CE3F11" w:rsidP="00CE3F11">
      <w:pPr>
        <w:widowControl w:val="0"/>
        <w:autoSpaceDE w:val="0"/>
        <w:autoSpaceDN w:val="0"/>
        <w:adjustRightInd w:val="0"/>
        <w:jc w:val="both"/>
        <w:rPr>
          <w:rFonts w:ascii="Century Gothic" w:hAnsi="Century Gothic" w:cs="Avenir-Book"/>
          <w:color w:val="2A3593"/>
          <w:sz w:val="16"/>
          <w:szCs w:val="16"/>
        </w:rPr>
      </w:pPr>
    </w:p>
    <w:p w14:paraId="4A0C3A9F" w14:textId="3945B923" w:rsidR="002D7CE3" w:rsidRPr="001C54E1" w:rsidRDefault="00CE3F11" w:rsidP="001C54E1">
      <w:pPr>
        <w:widowControl w:val="0"/>
        <w:autoSpaceDE w:val="0"/>
        <w:autoSpaceDN w:val="0"/>
        <w:adjustRightInd w:val="0"/>
        <w:rPr>
          <w:rFonts w:ascii="Century Gothic" w:hAnsi="Century Gothic" w:cs="Avenir-Book"/>
          <w:color w:val="2A3593"/>
          <w:sz w:val="16"/>
          <w:szCs w:val="16"/>
        </w:rPr>
      </w:pPr>
      <w:r w:rsidRPr="008A573B">
        <w:rPr>
          <w:rFonts w:ascii="Century Gothic" w:hAnsi="Century Gothic"/>
          <w:color w:val="2A3593"/>
          <w:sz w:val="16"/>
          <w:szCs w:val="16"/>
        </w:rPr>
        <w:t>Do not copy, distribute or post without consent from Quantum Governance, L3C or CUES.</w:t>
      </w:r>
      <w:r w:rsidRPr="008A573B">
        <w:rPr>
          <w:rFonts w:ascii="Century Gothic" w:hAnsi="Century Gothic"/>
          <w:color w:val="2A3593"/>
          <w:sz w:val="16"/>
          <w:szCs w:val="16"/>
        </w:rPr>
        <w:br/>
        <w:t>© Quantum Governance, L3C © Credit Union Executives Society</w:t>
      </w:r>
    </w:p>
    <w:sectPr w:rsidR="002D7CE3" w:rsidRPr="001C54E1" w:rsidSect="00B265A2">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5594" w14:textId="77777777" w:rsidR="005D06BD" w:rsidRDefault="005D06BD" w:rsidP="00784FEF">
      <w:r>
        <w:separator/>
      </w:r>
    </w:p>
  </w:endnote>
  <w:endnote w:type="continuationSeparator" w:id="0">
    <w:p w14:paraId="436852F2" w14:textId="77777777" w:rsidR="005D06BD" w:rsidRDefault="005D06BD" w:rsidP="0078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Ā"/>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Book">
    <w:altName w:val="Calibri"/>
    <w:panose1 w:val="020005030200000200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07D" w14:textId="77777777" w:rsidR="008074DC" w:rsidRDefault="005D06BD">
    <w:pPr>
      <w:pStyle w:val="Footer"/>
    </w:pPr>
    <w:sdt>
      <w:sdtPr>
        <w:id w:val="969400743"/>
        <w:placeholder>
          <w:docPart w:val="BA184B3B4779254B9EB8D82CB1CAB623"/>
        </w:placeholder>
        <w:temporary/>
        <w:showingPlcHdr/>
      </w:sdtPr>
      <w:sdtEndPr/>
      <w:sdtContent>
        <w:r w:rsidR="008074DC">
          <w:t>[Type text]</w:t>
        </w:r>
      </w:sdtContent>
    </w:sdt>
    <w:r w:rsidR="008074DC">
      <w:ptab w:relativeTo="margin" w:alignment="center" w:leader="none"/>
    </w:r>
    <w:sdt>
      <w:sdtPr>
        <w:id w:val="969400748"/>
        <w:placeholder>
          <w:docPart w:val="645FADA9F1B0EC4586530FEC17A09C7E"/>
        </w:placeholder>
        <w:temporary/>
        <w:showingPlcHdr/>
      </w:sdtPr>
      <w:sdtEndPr/>
      <w:sdtContent>
        <w:r w:rsidR="008074DC">
          <w:t>[Type text]</w:t>
        </w:r>
      </w:sdtContent>
    </w:sdt>
    <w:r w:rsidR="008074DC">
      <w:ptab w:relativeTo="margin" w:alignment="right" w:leader="none"/>
    </w:r>
    <w:sdt>
      <w:sdtPr>
        <w:id w:val="969400753"/>
        <w:placeholder>
          <w:docPart w:val="AE1DD75EE119414EA4068FBFFF2B7451"/>
        </w:placeholder>
        <w:temporary/>
        <w:showingPlcHdr/>
      </w:sdtPr>
      <w:sdtEndPr/>
      <w:sdtContent>
        <w:r w:rsidR="008074D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5C0C" w14:textId="1C3626DF" w:rsidR="009B12A4" w:rsidRPr="002F70CA" w:rsidRDefault="00FF770B">
    <w:pPr>
      <w:pStyle w:val="Footer"/>
      <w:jc w:val="right"/>
      <w:rPr>
        <w:rFonts w:ascii="Century Gothic" w:hAnsi="Century Gothic"/>
        <w:sz w:val="16"/>
        <w:szCs w:val="16"/>
      </w:rPr>
    </w:pPr>
    <w:r>
      <w:rPr>
        <w:rFonts w:ascii="Century Gothic" w:hAnsi="Century Gothic"/>
        <w:b/>
        <w:bCs/>
        <w:color w:val="2A3593"/>
        <w:sz w:val="16"/>
        <w:szCs w:val="16"/>
      </w:rPr>
      <w:t xml:space="preserve">© Quantum Governance, L3C and </w:t>
    </w:r>
    <w:r w:rsidR="00345F47" w:rsidRPr="00345F47">
      <w:rPr>
        <w:rFonts w:ascii="Century Gothic" w:hAnsi="Century Gothic"/>
        <w:b/>
        <w:bCs/>
        <w:color w:val="2A3593"/>
        <w:sz w:val="16"/>
        <w:szCs w:val="16"/>
      </w:rPr>
      <w:t>Credit Union Executives Society</w:t>
    </w:r>
    <w:r>
      <w:rPr>
        <w:rFonts w:ascii="Century Gothic" w:hAnsi="Century Gothic"/>
        <w:b/>
        <w:bCs/>
        <w:color w:val="2A3593"/>
        <w:sz w:val="16"/>
        <w:szCs w:val="16"/>
      </w:rPr>
      <w:tab/>
    </w:r>
    <w:r>
      <w:rPr>
        <w:rFonts w:ascii="Century Gothic" w:hAnsi="Century Gothic"/>
        <w:b/>
        <w:bCs/>
        <w:color w:val="2A3593"/>
        <w:sz w:val="16"/>
        <w:szCs w:val="16"/>
      </w:rPr>
      <w:tab/>
    </w:r>
    <w:r w:rsidR="00474479" w:rsidRPr="00474479">
      <w:rPr>
        <w:rFonts w:ascii="Century Gothic" w:hAnsi="Century Gothic"/>
        <w:b/>
        <w:bCs/>
        <w:color w:val="2A3593"/>
        <w:sz w:val="16"/>
        <w:szCs w:val="16"/>
      </w:rPr>
      <w:t>Page</w:t>
    </w:r>
    <w:r w:rsidR="00474479" w:rsidRPr="00474479">
      <w:rPr>
        <w:rFonts w:ascii="Century Gothic" w:hAnsi="Century Gothic"/>
        <w:color w:val="2A3593"/>
        <w:sz w:val="16"/>
        <w:szCs w:val="16"/>
      </w:rPr>
      <w:t xml:space="preserve"> </w:t>
    </w:r>
    <w:sdt>
      <w:sdtPr>
        <w:rPr>
          <w:rFonts w:ascii="Century Gothic" w:hAnsi="Century Gothic"/>
          <w:b/>
          <w:bCs/>
          <w:color w:val="2A3593"/>
          <w:sz w:val="16"/>
          <w:szCs w:val="16"/>
        </w:rPr>
        <w:id w:val="-2117898609"/>
        <w:docPartObj>
          <w:docPartGallery w:val="Page Numbers (Bottom of Page)"/>
          <w:docPartUnique/>
        </w:docPartObj>
      </w:sdtPr>
      <w:sdtEndPr>
        <w:rPr>
          <w:noProof/>
        </w:rPr>
      </w:sdtEndPr>
      <w:sdtContent>
        <w:r w:rsidR="009B12A4" w:rsidRPr="00474479">
          <w:rPr>
            <w:rFonts w:ascii="Century Gothic" w:hAnsi="Century Gothic"/>
            <w:b/>
            <w:bCs/>
            <w:color w:val="2A3593"/>
            <w:sz w:val="16"/>
            <w:szCs w:val="16"/>
          </w:rPr>
          <w:fldChar w:fldCharType="begin"/>
        </w:r>
        <w:r w:rsidR="009B12A4" w:rsidRPr="00474479">
          <w:rPr>
            <w:rFonts w:ascii="Century Gothic" w:hAnsi="Century Gothic"/>
            <w:b/>
            <w:bCs/>
            <w:color w:val="2A3593"/>
            <w:sz w:val="16"/>
            <w:szCs w:val="16"/>
          </w:rPr>
          <w:instrText xml:space="preserve"> PAGE   \* MERGEFORMAT </w:instrText>
        </w:r>
        <w:r w:rsidR="009B12A4" w:rsidRPr="00474479">
          <w:rPr>
            <w:rFonts w:ascii="Century Gothic" w:hAnsi="Century Gothic"/>
            <w:b/>
            <w:bCs/>
            <w:color w:val="2A3593"/>
            <w:sz w:val="16"/>
            <w:szCs w:val="16"/>
          </w:rPr>
          <w:fldChar w:fldCharType="separate"/>
        </w:r>
        <w:r w:rsidR="009B12A4" w:rsidRPr="00474479">
          <w:rPr>
            <w:rFonts w:ascii="Century Gothic" w:hAnsi="Century Gothic"/>
            <w:b/>
            <w:bCs/>
            <w:noProof/>
            <w:color w:val="2A3593"/>
            <w:sz w:val="16"/>
            <w:szCs w:val="16"/>
          </w:rPr>
          <w:t>2</w:t>
        </w:r>
        <w:r w:rsidR="009B12A4" w:rsidRPr="00474479">
          <w:rPr>
            <w:rFonts w:ascii="Century Gothic" w:hAnsi="Century Gothic"/>
            <w:b/>
            <w:bCs/>
            <w:noProof/>
            <w:color w:val="2A3593"/>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9CE6" w14:textId="7F11F68E" w:rsidR="008074DC" w:rsidRPr="007F773D" w:rsidRDefault="00B265A2" w:rsidP="00784FEF">
    <w:pPr>
      <w:pStyle w:val="Footer"/>
      <w:jc w:val="center"/>
      <w:rPr>
        <w:rFonts w:ascii="Century Gothic" w:hAnsi="Century Gothic"/>
        <w:sz w:val="16"/>
        <w:szCs w:val="16"/>
      </w:rPr>
    </w:pPr>
    <w:r w:rsidRPr="007F773D">
      <w:rPr>
        <w:rFonts w:ascii="Century Gothic" w:hAnsi="Century Gothic"/>
        <w:bCs/>
        <w:noProof/>
        <w:color w:val="F35F37"/>
        <w:sz w:val="16"/>
        <w:szCs w:val="16"/>
      </w:rPr>
      <mc:AlternateContent>
        <mc:Choice Requires="wps">
          <w:drawing>
            <wp:anchor distT="0" distB="0" distL="114300" distR="114300" simplePos="0" relativeHeight="251670015" behindDoc="0" locked="0" layoutInCell="1" allowOverlap="1" wp14:anchorId="1DAAB90C" wp14:editId="4FC6D2D9">
              <wp:simplePos x="0" y="0"/>
              <wp:positionH relativeFrom="column">
                <wp:posOffset>2529840</wp:posOffset>
              </wp:positionH>
              <wp:positionV relativeFrom="paragraph">
                <wp:posOffset>-96520</wp:posOffset>
              </wp:positionV>
              <wp:extent cx="1127760" cy="32829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27760" cy="328295"/>
                      </a:xfrm>
                      <a:prstGeom prst="rect">
                        <a:avLst/>
                      </a:prstGeom>
                      <a:solidFill>
                        <a:schemeClr val="lt1"/>
                      </a:solidFill>
                      <a:ln w="6350">
                        <a:noFill/>
                      </a:ln>
                    </wps:spPr>
                    <wps:txbx>
                      <w:txbxContent>
                        <w:p w14:paraId="025090AE" w14:textId="71EA92C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In partnership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AB90C" id="_x0000_t202" coordsize="21600,21600" o:spt="202" path="m,l,21600r21600,l21600,xe">
              <v:stroke joinstyle="miter"/>
              <v:path gradientshapeok="t" o:connecttype="rect"/>
            </v:shapetype>
            <v:shape id="Text Box 7" o:spid="_x0000_s1026" type="#_x0000_t202" style="position:absolute;left:0;text-align:left;margin-left:199.2pt;margin-top:-7.6pt;width:88.8pt;height:25.8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" fillcolor="white [3201]" stroked="f" strokeweight=".5pt">
              <v:textbox>
                <w:txbxContent>
                  <w:p w14:paraId="025090AE" w14:textId="71EA92C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In partnership with</w:t>
                    </w:r>
                  </w:p>
                </w:txbxContent>
              </v:textbox>
            </v:shape>
          </w:pict>
        </mc:Fallback>
      </mc:AlternateContent>
    </w:r>
    <w:r w:rsidRPr="007F773D">
      <w:rPr>
        <w:rFonts w:ascii="Century Gothic" w:hAnsi="Century Gothic"/>
        <w:bCs/>
        <w:noProof/>
        <w:color w:val="F35F37"/>
        <w:sz w:val="16"/>
        <w:szCs w:val="16"/>
      </w:rPr>
      <mc:AlternateContent>
        <mc:Choice Requires="wps">
          <w:drawing>
            <wp:anchor distT="0" distB="0" distL="114300" distR="114300" simplePos="0" relativeHeight="251665408" behindDoc="0" locked="0" layoutInCell="1" allowOverlap="1" wp14:anchorId="6F563658" wp14:editId="100F4AB0">
              <wp:simplePos x="0" y="0"/>
              <wp:positionH relativeFrom="column">
                <wp:posOffset>-198120</wp:posOffset>
              </wp:positionH>
              <wp:positionV relativeFrom="paragraph">
                <wp:posOffset>-97155</wp:posOffset>
              </wp:positionV>
              <wp:extent cx="853440" cy="32829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853440" cy="328295"/>
                      </a:xfrm>
                      <a:prstGeom prst="rect">
                        <a:avLst/>
                      </a:prstGeom>
                      <a:solidFill>
                        <a:schemeClr val="lt1"/>
                      </a:solidFill>
                      <a:ln w="6350">
                        <a:noFill/>
                      </a:ln>
                    </wps:spPr>
                    <wps:txbx>
                      <w:txbxContent>
                        <w:p w14:paraId="5710EEF5" w14:textId="783281D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Provided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3658" id="Text Box 6" o:spid="_x0000_s1027" type="#_x0000_t202" style="position:absolute;left:0;text-align:left;margin-left:-15.6pt;margin-top:-7.65pt;width:67.2pt;height: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" fillcolor="white [3201]" stroked="f" strokeweight=".5pt">
              <v:textbox>
                <w:txbxContent>
                  <w:p w14:paraId="5710EEF5" w14:textId="783281D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Provided by</w:t>
                    </w:r>
                  </w:p>
                </w:txbxContent>
              </v:textbox>
            </v:shape>
          </w:pict>
        </mc:Fallback>
      </mc:AlternateContent>
    </w:r>
    <w:r w:rsidR="00BE503B">
      <w:rPr>
        <w:rFonts w:ascii="Century Gothic" w:hAnsi="Century Gothic"/>
        <w:bCs/>
        <w:noProof/>
        <w:color w:val="F35F37"/>
        <w:sz w:val="16"/>
        <w:szCs w:val="16"/>
      </w:rPr>
      <w:drawing>
        <wp:anchor distT="0" distB="0" distL="114300" distR="114300" simplePos="0" relativeHeight="251670528" behindDoc="0" locked="0" layoutInCell="1" allowOverlap="1" wp14:anchorId="231696C5" wp14:editId="167250F8">
          <wp:simplePos x="0" y="0"/>
          <wp:positionH relativeFrom="column">
            <wp:posOffset>3558540</wp:posOffset>
          </wp:positionH>
          <wp:positionV relativeFrom="paragraph">
            <wp:posOffset>-279400</wp:posOffset>
          </wp:positionV>
          <wp:extent cx="944880" cy="594360"/>
          <wp:effectExtent l="0" t="0" r="762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
                  <a:srcRect l="12433" t="21384" r="14158" b="11843"/>
                  <a:stretch/>
                </pic:blipFill>
                <pic:spPr bwMode="auto">
                  <a:xfrm>
                    <a:off x="0" y="0"/>
                    <a:ext cx="94488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503B">
      <w:rPr>
        <w:rFonts w:ascii="Century Gothic" w:hAnsi="Century Gothic"/>
        <w:bCs/>
        <w:noProof/>
        <w:color w:val="F35F37"/>
        <w:sz w:val="16"/>
        <w:szCs w:val="16"/>
      </w:rPr>
      <mc:AlternateContent>
        <mc:Choice Requires="wps">
          <w:drawing>
            <wp:anchor distT="0" distB="0" distL="114300" distR="114300" simplePos="0" relativeHeight="251669504" behindDoc="0" locked="0" layoutInCell="1" allowOverlap="1" wp14:anchorId="5C70FE5D" wp14:editId="3A98F9C9">
              <wp:simplePos x="0" y="0"/>
              <wp:positionH relativeFrom="column">
                <wp:posOffset>4800600</wp:posOffset>
              </wp:positionH>
              <wp:positionV relativeFrom="paragraph">
                <wp:posOffset>215900</wp:posOffset>
              </wp:positionV>
              <wp:extent cx="1676400" cy="2362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236220"/>
                      </a:xfrm>
                      <a:prstGeom prst="rect">
                        <a:avLst/>
                      </a:prstGeom>
                      <a:solidFill>
                        <a:schemeClr val="lt1"/>
                      </a:solidFill>
                      <a:ln w="6350">
                        <a:noFill/>
                      </a:ln>
                    </wps:spPr>
                    <wps:txbx>
                      <w:txbxContent>
                        <w:p w14:paraId="14865B6A" w14:textId="7C967D8B" w:rsidR="007F773D" w:rsidRPr="00841703" w:rsidRDefault="007F773D">
                          <w:pPr>
                            <w:rPr>
                              <w:rFonts w:ascii="Century Gothic" w:hAnsi="Century Gothic"/>
                              <w:i/>
                              <w:iCs/>
                              <w:sz w:val="16"/>
                              <w:szCs w:val="16"/>
                            </w:rPr>
                          </w:pPr>
                          <w:r w:rsidRPr="00841703">
                            <w:rPr>
                              <w:rFonts w:ascii="Century Gothic" w:hAnsi="Century Gothic"/>
                              <w:i/>
                              <w:iCs/>
                              <w:sz w:val="16"/>
                              <w:szCs w:val="16"/>
                            </w:rPr>
                            <w:t>©</w:t>
                          </w:r>
                          <w:r w:rsidR="00841703">
                            <w:rPr>
                              <w:rFonts w:ascii="Century Gothic" w:hAnsi="Century Gothic"/>
                              <w:i/>
                              <w:iCs/>
                              <w:sz w:val="16"/>
                              <w:szCs w:val="16"/>
                            </w:rPr>
                            <w:t xml:space="preserve"> </w:t>
                          </w:r>
                          <w:r w:rsidR="00841703" w:rsidRPr="00841703">
                            <w:rPr>
                              <w:rFonts w:ascii="Century Gothic" w:hAnsi="Century Gothic"/>
                              <w:i/>
                              <w:iCs/>
                              <w:sz w:val="16"/>
                              <w:szCs w:val="16"/>
                            </w:rPr>
                            <w:t>Quantum</w:t>
                          </w:r>
                          <w:r w:rsidR="00841703">
                            <w:rPr>
                              <w:rFonts w:ascii="Century Gothic" w:hAnsi="Century Gothic"/>
                              <w:i/>
                              <w:iCs/>
                              <w:sz w:val="16"/>
                              <w:szCs w:val="16"/>
                            </w:rPr>
                            <w:t xml:space="preserve"> </w:t>
                          </w:r>
                          <w:r w:rsidR="00841703" w:rsidRPr="00841703">
                            <w:rPr>
                              <w:rFonts w:ascii="Century Gothic" w:hAnsi="Century Gothic"/>
                              <w:i/>
                              <w:iCs/>
                              <w:sz w:val="16"/>
                              <w:szCs w:val="16"/>
                            </w:rPr>
                            <w:t>Governance, L3C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0FE5D" id="Text Box 8" o:spid="_x0000_s1028" type="#_x0000_t202" style="position:absolute;left:0;text-align:left;margin-left:378pt;margin-top:17pt;width:132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" fillcolor="white [3201]" stroked="f" strokeweight=".5pt">
              <v:textbox>
                <w:txbxContent>
                  <w:p w14:paraId="14865B6A" w14:textId="7C967D8B" w:rsidR="007F773D" w:rsidRPr="00841703" w:rsidRDefault="007F773D">
                    <w:pPr>
                      <w:rPr>
                        <w:rFonts w:ascii="Century Gothic" w:hAnsi="Century Gothic"/>
                        <w:i/>
                        <w:iCs/>
                        <w:sz w:val="16"/>
                        <w:szCs w:val="16"/>
                      </w:rPr>
                    </w:pPr>
                    <w:r w:rsidRPr="00841703">
                      <w:rPr>
                        <w:rFonts w:ascii="Century Gothic" w:hAnsi="Century Gothic"/>
                        <w:i/>
                        <w:iCs/>
                        <w:sz w:val="16"/>
                        <w:szCs w:val="16"/>
                      </w:rPr>
                      <w:t>©</w:t>
                    </w:r>
                    <w:r w:rsidR="00841703">
                      <w:rPr>
                        <w:rFonts w:ascii="Century Gothic" w:hAnsi="Century Gothic"/>
                        <w:i/>
                        <w:iCs/>
                        <w:sz w:val="16"/>
                        <w:szCs w:val="16"/>
                      </w:rPr>
                      <w:t xml:space="preserve"> </w:t>
                    </w:r>
                    <w:r w:rsidR="00841703" w:rsidRPr="00841703">
                      <w:rPr>
                        <w:rFonts w:ascii="Century Gothic" w:hAnsi="Century Gothic"/>
                        <w:i/>
                        <w:iCs/>
                        <w:sz w:val="16"/>
                        <w:szCs w:val="16"/>
                      </w:rPr>
                      <w:t>Quantum</w:t>
                    </w:r>
                    <w:r w:rsidR="00841703">
                      <w:rPr>
                        <w:rFonts w:ascii="Century Gothic" w:hAnsi="Century Gothic"/>
                        <w:i/>
                        <w:iCs/>
                        <w:sz w:val="16"/>
                        <w:szCs w:val="16"/>
                      </w:rPr>
                      <w:t xml:space="preserve"> </w:t>
                    </w:r>
                    <w:r w:rsidR="00841703" w:rsidRPr="00841703">
                      <w:rPr>
                        <w:rFonts w:ascii="Century Gothic" w:hAnsi="Century Gothic"/>
                        <w:i/>
                        <w:iCs/>
                        <w:sz w:val="16"/>
                        <w:szCs w:val="16"/>
                      </w:rPr>
                      <w:t>Governance, L3C</w:t>
                    </w:r>
                  </w:p>
                </w:txbxContent>
              </v:textbox>
              <w10:wrap type="square"/>
            </v:shape>
          </w:pict>
        </mc:Fallback>
      </mc:AlternateContent>
    </w:r>
    <w:r w:rsidR="00BE503B" w:rsidRPr="007F773D">
      <w:rPr>
        <w:rFonts w:ascii="Century Gothic" w:hAnsi="Century Gothic"/>
        <w:bCs/>
        <w:noProof/>
        <w:color w:val="F35F37"/>
        <w:sz w:val="16"/>
        <w:szCs w:val="16"/>
      </w:rPr>
      <w:drawing>
        <wp:anchor distT="0" distB="0" distL="114300" distR="114300" simplePos="0" relativeHeight="251667967" behindDoc="0" locked="0" layoutInCell="1" allowOverlap="1" wp14:anchorId="248B847F" wp14:editId="55C65FDA">
          <wp:simplePos x="0" y="0"/>
          <wp:positionH relativeFrom="margin">
            <wp:posOffset>617220</wp:posOffset>
          </wp:positionH>
          <wp:positionV relativeFrom="paragraph">
            <wp:posOffset>-201295</wp:posOffset>
          </wp:positionV>
          <wp:extent cx="2178050" cy="427355"/>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stretch>
                    <a:fillRect/>
                  </a:stretch>
                </pic:blipFill>
                <pic:spPr>
                  <a:xfrm>
                    <a:off x="0" y="0"/>
                    <a:ext cx="2178050" cy="427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422C" w14:textId="77777777" w:rsidR="005D06BD" w:rsidRDefault="005D06BD" w:rsidP="00784FEF">
      <w:r>
        <w:separator/>
      </w:r>
    </w:p>
  </w:footnote>
  <w:footnote w:type="continuationSeparator" w:id="0">
    <w:p w14:paraId="39E8DF5C" w14:textId="77777777" w:rsidR="005D06BD" w:rsidRDefault="005D06BD" w:rsidP="00784FEF">
      <w:r>
        <w:continuationSeparator/>
      </w:r>
    </w:p>
  </w:footnote>
  <w:footnote w:id="1">
    <w:p w14:paraId="3E1A382E" w14:textId="77777777" w:rsidR="001C54E1" w:rsidRPr="00A031DC" w:rsidRDefault="001C54E1" w:rsidP="001C54E1">
      <w:pPr>
        <w:pStyle w:val="FootnoteText"/>
        <w:jc w:val="both"/>
        <w:rPr>
          <w:rFonts w:ascii="Century Gothic" w:hAnsi="Century Gothic"/>
          <w:sz w:val="16"/>
          <w:szCs w:val="16"/>
        </w:rPr>
      </w:pPr>
      <w:r w:rsidRPr="00A031DC">
        <w:rPr>
          <w:rStyle w:val="FootnoteReference"/>
          <w:rFonts w:ascii="Century Gothic" w:hAnsi="Century Gothic"/>
          <w:sz w:val="16"/>
          <w:szCs w:val="16"/>
        </w:rPr>
        <w:footnoteRef/>
      </w:r>
      <w:r w:rsidRPr="00A031DC">
        <w:rPr>
          <w:rFonts w:ascii="Century Gothic" w:hAnsi="Century Gothic"/>
          <w:sz w:val="16"/>
          <w:szCs w:val="16"/>
        </w:rPr>
        <w:t xml:space="preserve"> Note: The </w:t>
      </w:r>
      <w:r>
        <w:rPr>
          <w:rFonts w:ascii="Century Gothic" w:hAnsi="Century Gothic"/>
          <w:sz w:val="16"/>
          <w:szCs w:val="16"/>
        </w:rPr>
        <w:t>A</w:t>
      </w:r>
      <w:r w:rsidRPr="00A031DC">
        <w:rPr>
          <w:rFonts w:ascii="Century Gothic" w:hAnsi="Century Gothic"/>
          <w:sz w:val="16"/>
          <w:szCs w:val="16"/>
        </w:rPr>
        <w:t xml:space="preserve">cknowledgement statement and signature block should be included on each Board-level policy (including job descriptions and committee charters) unless such policies are collected together in one Board-level governance policy manual. In such cases, one </w:t>
      </w:r>
      <w:r>
        <w:rPr>
          <w:rFonts w:ascii="Century Gothic" w:hAnsi="Century Gothic"/>
          <w:sz w:val="16"/>
          <w:szCs w:val="16"/>
        </w:rPr>
        <w:t>A</w:t>
      </w:r>
      <w:r w:rsidRPr="00A031DC">
        <w:rPr>
          <w:rFonts w:ascii="Century Gothic" w:hAnsi="Century Gothic"/>
          <w:sz w:val="16"/>
          <w:szCs w:val="16"/>
        </w:rPr>
        <w:t>cknowledgement statement and signature block will suffice for the entire governance policy manual and all of the policies contained therein.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2F8" w14:textId="46510332" w:rsidR="008074DC" w:rsidRPr="00A9468A" w:rsidRDefault="00B265A2" w:rsidP="00001B4E">
    <w:pPr>
      <w:pStyle w:val="Header"/>
      <w:rPr>
        <w:rFonts w:ascii="Century Gothic" w:hAnsi="Century Gothic"/>
        <w:color w:val="F35F37"/>
        <w:szCs w:val="20"/>
      </w:rPr>
    </w:pPr>
    <w:r w:rsidRPr="00A9468A">
      <w:rPr>
        <w:rFonts w:ascii="Century Gothic" w:hAnsi="Century Gothic"/>
        <w:noProof/>
        <w:color w:val="F35F37"/>
        <w:szCs w:val="20"/>
      </w:rPr>
      <mc:AlternateContent>
        <mc:Choice Requires="wps">
          <w:drawing>
            <wp:anchor distT="0" distB="0" distL="114300" distR="114300" simplePos="0" relativeHeight="251724288" behindDoc="0" locked="0" layoutInCell="1" allowOverlap="1" wp14:anchorId="57394B43" wp14:editId="613DAEBA">
              <wp:simplePos x="0" y="0"/>
              <wp:positionH relativeFrom="column">
                <wp:posOffset>6830929</wp:posOffset>
              </wp:positionH>
              <wp:positionV relativeFrom="paragraph">
                <wp:posOffset>-450182</wp:posOffset>
              </wp:positionV>
              <wp:extent cx="0" cy="10035540"/>
              <wp:effectExtent l="57150" t="19050" r="76200" b="80010"/>
              <wp:wrapNone/>
              <wp:docPr id="15" name="Straight Connector 15"/>
              <wp:cNvGraphicFramePr/>
              <a:graphic xmlns:a="http://schemas.openxmlformats.org/drawingml/2006/main">
                <a:graphicData uri="http://schemas.microsoft.com/office/word/2010/wordprocessingShape">
                  <wps:wsp>
                    <wps:cNvCnPr/>
                    <wps:spPr>
                      <a:xfrm>
                        <a:off x="0" y="0"/>
                        <a:ext cx="0" cy="1003554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2BEEF69" id="Straight Connector 15" o:spid="_x0000_s1026" style="position:absolute;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85pt,-35.45pt" to="537.85pt,7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" strokecolor="#f79646 [3209]" strokeweight="2pt">
              <v:shadow on="t" color="black" opacity="24903f" origin=",.5" offset="0,.55556mm"/>
            </v:line>
          </w:pict>
        </mc:Fallback>
      </mc:AlternateContent>
    </w:r>
    <w:r w:rsidRPr="00A9468A">
      <w:rPr>
        <w:rFonts w:ascii="Century Gothic" w:hAnsi="Century Gothic"/>
        <w:noProof/>
        <w:color w:val="F35F37"/>
        <w:szCs w:val="20"/>
      </w:rPr>
      <mc:AlternateContent>
        <mc:Choice Requires="wps">
          <w:drawing>
            <wp:anchor distT="0" distB="0" distL="114300" distR="114300" simplePos="0" relativeHeight="251591168" behindDoc="0" locked="0" layoutInCell="1" allowOverlap="1" wp14:anchorId="44322168" wp14:editId="4A6B520D">
              <wp:simplePos x="0" y="0"/>
              <wp:positionH relativeFrom="column">
                <wp:posOffset>-661336</wp:posOffset>
              </wp:positionH>
              <wp:positionV relativeFrom="paragraph">
                <wp:posOffset>-221782</wp:posOffset>
              </wp:positionV>
              <wp:extent cx="7749540" cy="0"/>
              <wp:effectExtent l="38100" t="38100" r="60960" b="95250"/>
              <wp:wrapNone/>
              <wp:docPr id="14" name="Straight Connector 14"/>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2A6CF1" id="Straight Connector 14"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52.05pt,-17.45pt" to="558.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" strokecolor="#4f81bd [3204]" strokeweight="2pt">
              <v:shadow on="t" color="black" opacity="24903f" origin=",.5" offset="0,.55556mm"/>
            </v:line>
          </w:pict>
        </mc:Fallback>
      </mc:AlternateContent>
    </w:r>
    <w:r w:rsidR="002F70CA" w:rsidRPr="00A9468A">
      <w:rPr>
        <w:rFonts w:ascii="Century Gothic" w:hAnsi="Century Gothic"/>
        <w:color w:val="F35F37"/>
        <w:szCs w:val="20"/>
      </w:rPr>
      <w:t>[INSERT YOUR CREDIT UNION LOGO HERE]</w:t>
    </w:r>
  </w:p>
  <w:p w14:paraId="2CF47347" w14:textId="6894AB13" w:rsidR="002F70CA" w:rsidRDefault="00CE3F11" w:rsidP="00001B4E">
    <w:pPr>
      <w:pStyle w:val="Header"/>
      <w:rPr>
        <w:rFonts w:ascii="Century Gothic" w:hAnsi="Century Gothic"/>
        <w:color w:val="F35F37"/>
        <w:szCs w:val="20"/>
      </w:rPr>
    </w:pPr>
    <w:r>
      <w:rPr>
        <w:rFonts w:ascii="Century Gothic" w:hAnsi="Century Gothic"/>
        <w:color w:val="F35F37"/>
        <w:szCs w:val="20"/>
      </w:rPr>
      <w:t xml:space="preserve">Associate </w:t>
    </w:r>
    <w:r w:rsidR="00AF2CDA">
      <w:rPr>
        <w:rFonts w:ascii="Century Gothic" w:hAnsi="Century Gothic"/>
        <w:color w:val="F35F37"/>
        <w:szCs w:val="20"/>
      </w:rPr>
      <w:t xml:space="preserve">Board </w:t>
    </w:r>
    <w:r>
      <w:rPr>
        <w:rFonts w:ascii="Century Gothic" w:hAnsi="Century Gothic"/>
        <w:color w:val="F35F37"/>
        <w:szCs w:val="20"/>
      </w:rPr>
      <w:t xml:space="preserve">Member </w:t>
    </w:r>
    <w:r w:rsidR="00220CA9">
      <w:rPr>
        <w:rFonts w:ascii="Century Gothic" w:hAnsi="Century Gothic"/>
        <w:color w:val="F35F37"/>
        <w:szCs w:val="20"/>
      </w:rPr>
      <w:t>Job Description</w:t>
    </w:r>
  </w:p>
  <w:p w14:paraId="60274644" w14:textId="77777777" w:rsidR="00AD3B59" w:rsidRPr="00A9468A" w:rsidRDefault="00AD3B59" w:rsidP="00001B4E">
    <w:pPr>
      <w:pStyle w:val="Header"/>
      <w:rPr>
        <w:rFonts w:ascii="Century Gothic" w:hAnsi="Century Gothic"/>
        <w:color w:val="F35F37"/>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7D0A" w14:textId="09ADA619" w:rsidR="00250B5B" w:rsidRPr="007F773D" w:rsidRDefault="00B265A2" w:rsidP="00250B5B">
    <w:pPr>
      <w:pStyle w:val="Header"/>
      <w:tabs>
        <w:tab w:val="left" w:pos="2867"/>
      </w:tabs>
      <w:rPr>
        <w:rFonts w:ascii="Century Gothic" w:hAnsi="Century Gothic"/>
        <w:bCs/>
        <w:color w:val="F35F37"/>
      </w:rPr>
    </w:pPr>
    <w:r>
      <w:rPr>
        <w:rFonts w:ascii="Century Gothic" w:hAnsi="Century Gothic"/>
        <w:bCs/>
        <w:noProof/>
        <w:color w:val="F35F37"/>
      </w:rPr>
      <mc:AlternateContent>
        <mc:Choice Requires="wps">
          <w:drawing>
            <wp:anchor distT="0" distB="0" distL="114300" distR="114300" simplePos="0" relativeHeight="251672576" behindDoc="0" locked="0" layoutInCell="1" allowOverlap="1" wp14:anchorId="65C9B8C3" wp14:editId="2C87ABF4">
              <wp:simplePos x="0" y="0"/>
              <wp:positionH relativeFrom="column">
                <wp:posOffset>6720840</wp:posOffset>
              </wp:positionH>
              <wp:positionV relativeFrom="paragraph">
                <wp:posOffset>-441960</wp:posOffset>
              </wp:positionV>
              <wp:extent cx="45720" cy="10035540"/>
              <wp:effectExtent l="57150" t="19050" r="68580" b="80010"/>
              <wp:wrapNone/>
              <wp:docPr id="11" name="Straight Connector 11"/>
              <wp:cNvGraphicFramePr/>
              <a:graphic xmlns:a="http://schemas.openxmlformats.org/drawingml/2006/main">
                <a:graphicData uri="http://schemas.microsoft.com/office/word/2010/wordprocessingShape">
                  <wps:wsp>
                    <wps:cNvCnPr/>
                    <wps:spPr>
                      <a:xfrm>
                        <a:off x="0" y="0"/>
                        <a:ext cx="45720" cy="1003554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6B2DE22"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29.2pt,-34.8pt" to="532.8pt,7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" strokecolor="#f79646 [3209]" strokeweight="2pt">
              <v:shadow on="t" color="black" opacity="24903f" origin=",.5" offset="0,.55556mm"/>
            </v:line>
          </w:pict>
        </mc:Fallback>
      </mc:AlternateContent>
    </w:r>
    <w:r>
      <w:rPr>
        <w:rFonts w:ascii="Century Gothic" w:hAnsi="Century Gothic"/>
        <w:bCs/>
        <w:noProof/>
        <w:color w:val="F35F37"/>
      </w:rPr>
      <mc:AlternateContent>
        <mc:Choice Requires="wps">
          <w:drawing>
            <wp:anchor distT="0" distB="0" distL="114300" distR="114300" simplePos="0" relativeHeight="251671552" behindDoc="0" locked="0" layoutInCell="1" allowOverlap="1" wp14:anchorId="713FFDB8" wp14:editId="1881A08B">
              <wp:simplePos x="0" y="0"/>
              <wp:positionH relativeFrom="column">
                <wp:posOffset>-678180</wp:posOffset>
              </wp:positionH>
              <wp:positionV relativeFrom="paragraph">
                <wp:posOffset>-304800</wp:posOffset>
              </wp:positionV>
              <wp:extent cx="7749540" cy="0"/>
              <wp:effectExtent l="38100" t="38100" r="60960" b="95250"/>
              <wp:wrapNone/>
              <wp:docPr id="10" name="Straight Connector 10"/>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E504D8"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3.4pt,-24pt" to="55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" strokecolor="#4f81bd [3204]" strokeweight="2pt">
              <v:shadow on="t" color="black" opacity="24903f" origin=",.5" offset="0,.55556mm"/>
            </v:line>
          </w:pict>
        </mc:Fallback>
      </mc:AlternateContent>
    </w:r>
  </w:p>
  <w:p w14:paraId="0512701A" w14:textId="1F449414" w:rsidR="008074DC" w:rsidRPr="00250B5B" w:rsidRDefault="008074DC" w:rsidP="00250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82.7pt" o:bullet="t">
        <v:imagedata r:id="rId1" o:title="QG Icon"/>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6350E"/>
    <w:multiLevelType w:val="hybridMultilevel"/>
    <w:tmpl w:val="D65C3EB4"/>
    <w:lvl w:ilvl="0" w:tplc="3D5C50B0">
      <w:numFmt w:val="bullet"/>
      <w:lvlText w:val=""/>
      <w:lvlJc w:val="left"/>
      <w:pPr>
        <w:ind w:left="720" w:hanging="360"/>
      </w:pPr>
      <w:rPr>
        <w:rFonts w:ascii="Symbol" w:eastAsiaTheme="minorEastAsia" w:hAnsi="Symbol"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41E"/>
    <w:multiLevelType w:val="hybridMultilevel"/>
    <w:tmpl w:val="255CBFEA"/>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E3E49"/>
    <w:multiLevelType w:val="hybridMultilevel"/>
    <w:tmpl w:val="879E2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824BC1"/>
    <w:multiLevelType w:val="hybridMultilevel"/>
    <w:tmpl w:val="C2166C8C"/>
    <w:lvl w:ilvl="0" w:tplc="4DA629DA">
      <w:numFmt w:val="bullet"/>
      <w:lvlText w:val="•"/>
      <w:lvlJc w:val="left"/>
      <w:pPr>
        <w:ind w:left="1800" w:hanging="720"/>
      </w:pPr>
      <w:rPr>
        <w:rFonts w:ascii="Century Gothic" w:eastAsiaTheme="minorEastAsia" w:hAnsi="Century Gothic"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84D38"/>
    <w:multiLevelType w:val="hybridMultilevel"/>
    <w:tmpl w:val="3DE8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8391D"/>
    <w:multiLevelType w:val="hybridMultilevel"/>
    <w:tmpl w:val="9D1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E1AF5"/>
    <w:multiLevelType w:val="hybridMultilevel"/>
    <w:tmpl w:val="CC6AACFC"/>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137BA"/>
    <w:multiLevelType w:val="hybridMultilevel"/>
    <w:tmpl w:val="1224488E"/>
    <w:lvl w:ilvl="0" w:tplc="4DA629DA">
      <w:numFmt w:val="bullet"/>
      <w:lvlText w:val="•"/>
      <w:lvlJc w:val="left"/>
      <w:pPr>
        <w:ind w:left="1440" w:hanging="720"/>
      </w:pPr>
      <w:rPr>
        <w:rFonts w:ascii="Century Gothic" w:eastAsiaTheme="minorEastAsia"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5F5CFA"/>
    <w:multiLevelType w:val="hybridMultilevel"/>
    <w:tmpl w:val="7E42357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2C727F68">
      <w:start w:val="1"/>
      <w:numFmt w:val="bullet"/>
      <w:lvlText w:val=""/>
      <w:lvlPicBulletId w:val="0"/>
      <w:lvlJc w:val="left"/>
      <w:pPr>
        <w:ind w:left="1800" w:hanging="360"/>
      </w:pPr>
      <w:rPr>
        <w:rFonts w:ascii="Symbol" w:hAnsi="Symbol"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76B6A"/>
    <w:multiLevelType w:val="hybridMultilevel"/>
    <w:tmpl w:val="23409CDE"/>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803FB"/>
    <w:multiLevelType w:val="hybridMultilevel"/>
    <w:tmpl w:val="BF084DA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2C727F68">
      <w:start w:val="1"/>
      <w:numFmt w:val="bullet"/>
      <w:lvlText w:val=""/>
      <w:lvlPicBulletId w:val="0"/>
      <w:lvlJc w:val="left"/>
      <w:pPr>
        <w:ind w:left="1800" w:hanging="360"/>
      </w:pPr>
      <w:rPr>
        <w:rFonts w:ascii="Symbol" w:hAnsi="Symbol"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B0A65"/>
    <w:multiLevelType w:val="hybridMultilevel"/>
    <w:tmpl w:val="F1085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7B64EC"/>
    <w:multiLevelType w:val="hybridMultilevel"/>
    <w:tmpl w:val="A8ECF5B8"/>
    <w:lvl w:ilvl="0" w:tplc="17A2147C">
      <w:numFmt w:val="bullet"/>
      <w:lvlText w:val="•"/>
      <w:lvlJc w:val="left"/>
      <w:pPr>
        <w:ind w:left="1440" w:hanging="720"/>
      </w:pPr>
      <w:rPr>
        <w:rFonts w:ascii="Century Gothic" w:eastAsiaTheme="minorEastAsia" w:hAnsi="Century Gothic" w:cstheme="minorBidi" w:hint="default"/>
        <w:color w:val="2A3593"/>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B5888"/>
    <w:multiLevelType w:val="hybridMultilevel"/>
    <w:tmpl w:val="24EE2F50"/>
    <w:lvl w:ilvl="0" w:tplc="185E1974">
      <w:start w:val="1"/>
      <w:numFmt w:val="decimal"/>
      <w:lvlText w:val="%1."/>
      <w:lvlJc w:val="left"/>
      <w:pPr>
        <w:ind w:left="720" w:hanging="360"/>
      </w:pPr>
      <w:rPr>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36DA5"/>
    <w:multiLevelType w:val="hybridMultilevel"/>
    <w:tmpl w:val="2E469ED8"/>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C594A"/>
    <w:multiLevelType w:val="hybridMultilevel"/>
    <w:tmpl w:val="7FB84DE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2C727F68">
      <w:start w:val="1"/>
      <w:numFmt w:val="bullet"/>
      <w:lvlText w:val=""/>
      <w:lvlPicBulletId w:val="0"/>
      <w:lvlJc w:val="left"/>
      <w:pPr>
        <w:ind w:left="1800" w:hanging="360"/>
      </w:pPr>
      <w:rPr>
        <w:rFonts w:ascii="Symbol" w:hAnsi="Symbol"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D27CEB"/>
    <w:multiLevelType w:val="hybridMultilevel"/>
    <w:tmpl w:val="F53C866E"/>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3440B"/>
    <w:multiLevelType w:val="hybridMultilevel"/>
    <w:tmpl w:val="7C00681E"/>
    <w:lvl w:ilvl="0" w:tplc="DBD62656">
      <w:numFmt w:val="bullet"/>
      <w:lvlText w:val="•"/>
      <w:lvlJc w:val="left"/>
      <w:pPr>
        <w:ind w:left="1440" w:hanging="720"/>
      </w:pPr>
      <w:rPr>
        <w:rFonts w:ascii="Century Gothic" w:eastAsiaTheme="minorEastAsia" w:hAnsi="Century Gothic" w:cstheme="minorBidi" w:hint="default"/>
        <w:color w:val="2A3593"/>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143335"/>
    <w:multiLevelType w:val="hybridMultilevel"/>
    <w:tmpl w:val="C2F49AD8"/>
    <w:lvl w:ilvl="0" w:tplc="185E1974">
      <w:start w:val="1"/>
      <w:numFmt w:val="decimal"/>
      <w:lvlText w:val="%1."/>
      <w:lvlJc w:val="left"/>
      <w:pPr>
        <w:ind w:left="720" w:hanging="360"/>
      </w:pPr>
      <w:rPr>
        <w:b/>
        <w:bCs/>
        <w:color w:val="2A359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3B66"/>
    <w:multiLevelType w:val="multilevel"/>
    <w:tmpl w:val="7CC86DEA"/>
    <w:lvl w:ilvl="0">
      <w:start w:val="1"/>
      <w:numFmt w:val="bullet"/>
      <w:lvlText w:val=""/>
      <w:lvlJc w:val="left"/>
      <w:pPr>
        <w:ind w:left="1440" w:hanging="360"/>
      </w:pPr>
      <w:rPr>
        <w:rFonts w:ascii="Wingdings" w:hAnsi="Wingdings" w:hint="default"/>
        <w:color w:val="00009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A25D6"/>
    <w:multiLevelType w:val="hybridMultilevel"/>
    <w:tmpl w:val="8A3CC61A"/>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441D5"/>
    <w:multiLevelType w:val="hybridMultilevel"/>
    <w:tmpl w:val="9AECDFDA"/>
    <w:lvl w:ilvl="0" w:tplc="04090003">
      <w:start w:val="1"/>
      <w:numFmt w:val="bullet"/>
      <w:lvlText w:val="o"/>
      <w:lvlJc w:val="left"/>
      <w:pPr>
        <w:ind w:left="3960" w:hanging="360"/>
      </w:pPr>
      <w:rPr>
        <w:rFonts w:ascii="Courier New" w:hAnsi="Courier New"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3457147"/>
    <w:multiLevelType w:val="hybridMultilevel"/>
    <w:tmpl w:val="5DA63E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ABB330B"/>
    <w:multiLevelType w:val="hybridMultilevel"/>
    <w:tmpl w:val="869A3C0E"/>
    <w:lvl w:ilvl="0" w:tplc="50EA8648">
      <w:start w:val="1"/>
      <w:numFmt w:val="decimal"/>
      <w:lvlText w:val="%1."/>
      <w:lvlJc w:val="left"/>
      <w:pPr>
        <w:ind w:left="360" w:hanging="360"/>
      </w:pPr>
      <w:rPr>
        <w:rFonts w:hint="default"/>
        <w:b/>
        <w:bCs/>
        <w:color w:val="2A359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54714B"/>
    <w:multiLevelType w:val="multilevel"/>
    <w:tmpl w:val="6A688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B562DC"/>
    <w:multiLevelType w:val="multilevel"/>
    <w:tmpl w:val="26DADBD6"/>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0BC0D31"/>
    <w:multiLevelType w:val="multilevel"/>
    <w:tmpl w:val="C9F8E60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0F45A2F"/>
    <w:multiLevelType w:val="hybridMultilevel"/>
    <w:tmpl w:val="DEBA0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D92092"/>
    <w:multiLevelType w:val="hybridMultilevel"/>
    <w:tmpl w:val="81784A8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5E344C"/>
    <w:multiLevelType w:val="hybridMultilevel"/>
    <w:tmpl w:val="7BB40AC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F5D7A"/>
    <w:multiLevelType w:val="hybridMultilevel"/>
    <w:tmpl w:val="94AE7C48"/>
    <w:lvl w:ilvl="0" w:tplc="4DA629DA">
      <w:numFmt w:val="bullet"/>
      <w:lvlText w:val="•"/>
      <w:lvlJc w:val="left"/>
      <w:pPr>
        <w:ind w:left="1440" w:hanging="720"/>
      </w:pPr>
      <w:rPr>
        <w:rFonts w:ascii="Century Gothic" w:eastAsiaTheme="minorEastAsia"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E71FFD"/>
    <w:multiLevelType w:val="hybridMultilevel"/>
    <w:tmpl w:val="E0F6E508"/>
    <w:lvl w:ilvl="0" w:tplc="04090001">
      <w:start w:val="1"/>
      <w:numFmt w:val="bullet"/>
      <w:lvlText w:val=""/>
      <w:lvlJc w:val="left"/>
      <w:pPr>
        <w:ind w:left="720" w:hanging="360"/>
      </w:pPr>
      <w:rPr>
        <w:rFonts w:ascii="Symbol" w:hAnsi="Symbol" w:hint="default"/>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D4780"/>
    <w:multiLevelType w:val="hybridMultilevel"/>
    <w:tmpl w:val="7CC86DEA"/>
    <w:lvl w:ilvl="0" w:tplc="2BE69C96">
      <w:start w:val="1"/>
      <w:numFmt w:val="bullet"/>
      <w:lvlText w:val=""/>
      <w:lvlJc w:val="left"/>
      <w:pPr>
        <w:ind w:left="1440" w:hanging="360"/>
      </w:pPr>
      <w:rPr>
        <w:rFonts w:ascii="Wingdings" w:hAnsi="Wingdings" w:hint="default"/>
        <w:color w:val="00009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52E76"/>
    <w:multiLevelType w:val="hybridMultilevel"/>
    <w:tmpl w:val="5CA4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53139"/>
    <w:multiLevelType w:val="hybridMultilevel"/>
    <w:tmpl w:val="3AC607C2"/>
    <w:lvl w:ilvl="0" w:tplc="185E1974">
      <w:start w:val="1"/>
      <w:numFmt w:val="decimal"/>
      <w:lvlText w:val="%1."/>
      <w:lvlJc w:val="left"/>
      <w:pPr>
        <w:ind w:left="720" w:hanging="360"/>
      </w:pPr>
      <w:rPr>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53859"/>
    <w:multiLevelType w:val="hybridMultilevel"/>
    <w:tmpl w:val="FF5642CE"/>
    <w:lvl w:ilvl="0" w:tplc="04090001">
      <w:start w:val="1"/>
      <w:numFmt w:val="bullet"/>
      <w:lvlText w:val=""/>
      <w:lvlJc w:val="left"/>
      <w:pPr>
        <w:ind w:left="720" w:hanging="360"/>
      </w:pPr>
      <w:rPr>
        <w:rFonts w:ascii="Symbol" w:hAnsi="Symbol" w:hint="default"/>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26955"/>
    <w:multiLevelType w:val="hybridMultilevel"/>
    <w:tmpl w:val="67721944"/>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71EA4"/>
    <w:multiLevelType w:val="hybridMultilevel"/>
    <w:tmpl w:val="6CAA4D1C"/>
    <w:lvl w:ilvl="0" w:tplc="4DA629D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06A33"/>
    <w:multiLevelType w:val="hybridMultilevel"/>
    <w:tmpl w:val="D59A3608"/>
    <w:lvl w:ilvl="0" w:tplc="2C727F68">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3414992"/>
    <w:multiLevelType w:val="hybridMultilevel"/>
    <w:tmpl w:val="4250757A"/>
    <w:lvl w:ilvl="0" w:tplc="04090001">
      <w:start w:val="1"/>
      <w:numFmt w:val="bullet"/>
      <w:lvlText w:val=""/>
      <w:lvlJc w:val="left"/>
      <w:pPr>
        <w:ind w:left="720" w:hanging="360"/>
      </w:pPr>
      <w:rPr>
        <w:rFonts w:ascii="Symbol" w:hAnsi="Symbol" w:hint="default"/>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53746"/>
    <w:multiLevelType w:val="hybridMultilevel"/>
    <w:tmpl w:val="6FC44E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E06CF"/>
    <w:multiLevelType w:val="hybridMultilevel"/>
    <w:tmpl w:val="B1CA355E"/>
    <w:lvl w:ilvl="0" w:tplc="04090001">
      <w:start w:val="1"/>
      <w:numFmt w:val="bullet"/>
      <w:lvlText w:val=""/>
      <w:lvlJc w:val="left"/>
      <w:pPr>
        <w:ind w:left="720" w:hanging="360"/>
      </w:pPr>
      <w:rPr>
        <w:rFonts w:ascii="Symbol" w:hAnsi="Symbol" w:hint="default"/>
        <w:b/>
        <w:bCs/>
        <w:color w:val="2A35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75D02"/>
    <w:multiLevelType w:val="multilevel"/>
    <w:tmpl w:val="0C3E0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482124">
    <w:abstractNumId w:val="41"/>
  </w:num>
  <w:num w:numId="2" w16cid:durableId="1646355860">
    <w:abstractNumId w:val="30"/>
  </w:num>
  <w:num w:numId="3" w16cid:durableId="296029554">
    <w:abstractNumId w:val="26"/>
  </w:num>
  <w:num w:numId="4" w16cid:durableId="1032849178">
    <w:abstractNumId w:val="22"/>
  </w:num>
  <w:num w:numId="5" w16cid:durableId="1061712930">
    <w:abstractNumId w:val="29"/>
  </w:num>
  <w:num w:numId="6" w16cid:durableId="238565881">
    <w:abstractNumId w:val="12"/>
  </w:num>
  <w:num w:numId="7" w16cid:durableId="1318611084">
    <w:abstractNumId w:val="39"/>
  </w:num>
  <w:num w:numId="8" w16cid:durableId="1162282426">
    <w:abstractNumId w:val="9"/>
  </w:num>
  <w:num w:numId="9" w16cid:durableId="1713920909">
    <w:abstractNumId w:val="11"/>
  </w:num>
  <w:num w:numId="10" w16cid:durableId="675545762">
    <w:abstractNumId w:val="16"/>
  </w:num>
  <w:num w:numId="11" w16cid:durableId="555900131">
    <w:abstractNumId w:val="33"/>
  </w:num>
  <w:num w:numId="12" w16cid:durableId="557328814">
    <w:abstractNumId w:val="20"/>
  </w:num>
  <w:num w:numId="13" w16cid:durableId="2072343445">
    <w:abstractNumId w:val="3"/>
  </w:num>
  <w:num w:numId="14" w16cid:durableId="1225722726">
    <w:abstractNumId w:val="0"/>
  </w:num>
  <w:num w:numId="15" w16cid:durableId="1057120034">
    <w:abstractNumId w:val="5"/>
  </w:num>
  <w:num w:numId="16" w16cid:durableId="898903501">
    <w:abstractNumId w:val="34"/>
  </w:num>
  <w:num w:numId="17" w16cid:durableId="1838955508">
    <w:abstractNumId w:val="28"/>
  </w:num>
  <w:num w:numId="18" w16cid:durableId="1266768264">
    <w:abstractNumId w:val="24"/>
  </w:num>
  <w:num w:numId="19" w16cid:durableId="2128155709">
    <w:abstractNumId w:val="19"/>
  </w:num>
  <w:num w:numId="20" w16cid:durableId="362556027">
    <w:abstractNumId w:val="35"/>
  </w:num>
  <w:num w:numId="21" w16cid:durableId="536701402">
    <w:abstractNumId w:val="6"/>
  </w:num>
  <w:num w:numId="22" w16cid:durableId="1869440518">
    <w:abstractNumId w:val="17"/>
  </w:num>
  <w:num w:numId="23" w16cid:durableId="1612783543">
    <w:abstractNumId w:val="8"/>
  </w:num>
  <w:num w:numId="24" w16cid:durableId="469522433">
    <w:abstractNumId w:val="4"/>
  </w:num>
  <w:num w:numId="25" w16cid:durableId="846751476">
    <w:abstractNumId w:val="31"/>
  </w:num>
  <w:num w:numId="26" w16cid:durableId="1332294794">
    <w:abstractNumId w:val="14"/>
  </w:num>
  <w:num w:numId="27" w16cid:durableId="781457886">
    <w:abstractNumId w:val="10"/>
  </w:num>
  <w:num w:numId="28" w16cid:durableId="101538569">
    <w:abstractNumId w:val="13"/>
  </w:num>
  <w:num w:numId="29" w16cid:durableId="253126851">
    <w:abstractNumId w:val="15"/>
  </w:num>
  <w:num w:numId="30" w16cid:durableId="533274034">
    <w:abstractNumId w:val="18"/>
  </w:num>
  <w:num w:numId="31" w16cid:durableId="1912537458">
    <w:abstractNumId w:val="37"/>
  </w:num>
  <w:num w:numId="32" w16cid:durableId="1015497254">
    <w:abstractNumId w:val="7"/>
  </w:num>
  <w:num w:numId="33" w16cid:durableId="570770628">
    <w:abstractNumId w:val="2"/>
  </w:num>
  <w:num w:numId="34" w16cid:durableId="225652573">
    <w:abstractNumId w:val="38"/>
  </w:num>
  <w:num w:numId="35" w16cid:durableId="1700621259">
    <w:abstractNumId w:val="21"/>
  </w:num>
  <w:num w:numId="36" w16cid:durableId="1750881424">
    <w:abstractNumId w:val="27"/>
  </w:num>
  <w:num w:numId="37" w16cid:durableId="145633871">
    <w:abstractNumId w:val="43"/>
  </w:num>
  <w:num w:numId="38" w16cid:durableId="2133399218">
    <w:abstractNumId w:val="25"/>
  </w:num>
  <w:num w:numId="39" w16cid:durableId="1994604077">
    <w:abstractNumId w:val="1"/>
  </w:num>
  <w:num w:numId="40" w16cid:durableId="1694843451">
    <w:abstractNumId w:val="23"/>
  </w:num>
  <w:num w:numId="41" w16cid:durableId="748233951">
    <w:abstractNumId w:val="32"/>
  </w:num>
  <w:num w:numId="42" w16cid:durableId="1151479639">
    <w:abstractNumId w:val="36"/>
  </w:num>
  <w:num w:numId="43" w16cid:durableId="36316247">
    <w:abstractNumId w:val="40"/>
  </w:num>
  <w:num w:numId="44" w16cid:durableId="155414883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21"/>
    <w:rsid w:val="00001B4E"/>
    <w:rsid w:val="00013C99"/>
    <w:rsid w:val="00017708"/>
    <w:rsid w:val="00023FBE"/>
    <w:rsid w:val="00025137"/>
    <w:rsid w:val="00025192"/>
    <w:rsid w:val="00026F61"/>
    <w:rsid w:val="00033A19"/>
    <w:rsid w:val="00053C4A"/>
    <w:rsid w:val="00063EEB"/>
    <w:rsid w:val="00065244"/>
    <w:rsid w:val="00067017"/>
    <w:rsid w:val="00072847"/>
    <w:rsid w:val="00083D28"/>
    <w:rsid w:val="00086D7B"/>
    <w:rsid w:val="00087008"/>
    <w:rsid w:val="000873FF"/>
    <w:rsid w:val="00087524"/>
    <w:rsid w:val="00091A44"/>
    <w:rsid w:val="000A48CD"/>
    <w:rsid w:val="000A58FB"/>
    <w:rsid w:val="000B5E51"/>
    <w:rsid w:val="000C6BFF"/>
    <w:rsid w:val="000F6A3C"/>
    <w:rsid w:val="001043DE"/>
    <w:rsid w:val="00104B52"/>
    <w:rsid w:val="001079E1"/>
    <w:rsid w:val="00107DE4"/>
    <w:rsid w:val="00113386"/>
    <w:rsid w:val="00115D35"/>
    <w:rsid w:val="00120737"/>
    <w:rsid w:val="00124887"/>
    <w:rsid w:val="00125468"/>
    <w:rsid w:val="00133FBB"/>
    <w:rsid w:val="00145155"/>
    <w:rsid w:val="001453D3"/>
    <w:rsid w:val="001528A0"/>
    <w:rsid w:val="00152A33"/>
    <w:rsid w:val="00161771"/>
    <w:rsid w:val="00165DDA"/>
    <w:rsid w:val="00171335"/>
    <w:rsid w:val="00173B47"/>
    <w:rsid w:val="00183934"/>
    <w:rsid w:val="00184DC8"/>
    <w:rsid w:val="001A36FC"/>
    <w:rsid w:val="001B0A87"/>
    <w:rsid w:val="001C4670"/>
    <w:rsid w:val="001C54E1"/>
    <w:rsid w:val="001D4009"/>
    <w:rsid w:val="001E0437"/>
    <w:rsid w:val="001E7057"/>
    <w:rsid w:val="001E7B78"/>
    <w:rsid w:val="001F136F"/>
    <w:rsid w:val="002076D3"/>
    <w:rsid w:val="0021350C"/>
    <w:rsid w:val="00220CA9"/>
    <w:rsid w:val="002221A6"/>
    <w:rsid w:val="00222992"/>
    <w:rsid w:val="002241BD"/>
    <w:rsid w:val="00224C38"/>
    <w:rsid w:val="00243E6D"/>
    <w:rsid w:val="00250B5B"/>
    <w:rsid w:val="00251DCD"/>
    <w:rsid w:val="0026326A"/>
    <w:rsid w:val="00264691"/>
    <w:rsid w:val="00292601"/>
    <w:rsid w:val="00292D1E"/>
    <w:rsid w:val="002A1960"/>
    <w:rsid w:val="002B0CD4"/>
    <w:rsid w:val="002C5E3F"/>
    <w:rsid w:val="002D2709"/>
    <w:rsid w:val="002D3747"/>
    <w:rsid w:val="002D7CE3"/>
    <w:rsid w:val="002E4B2B"/>
    <w:rsid w:val="002F5DA2"/>
    <w:rsid w:val="002F70CA"/>
    <w:rsid w:val="00305AC3"/>
    <w:rsid w:val="00320D28"/>
    <w:rsid w:val="00322862"/>
    <w:rsid w:val="00324FDB"/>
    <w:rsid w:val="00326CB0"/>
    <w:rsid w:val="00341454"/>
    <w:rsid w:val="00345F47"/>
    <w:rsid w:val="00347B79"/>
    <w:rsid w:val="003506F8"/>
    <w:rsid w:val="003733A2"/>
    <w:rsid w:val="00385D2F"/>
    <w:rsid w:val="003921FA"/>
    <w:rsid w:val="003922BF"/>
    <w:rsid w:val="00392318"/>
    <w:rsid w:val="003A07E5"/>
    <w:rsid w:val="003A1BA9"/>
    <w:rsid w:val="003A6140"/>
    <w:rsid w:val="003C037D"/>
    <w:rsid w:val="003D0F18"/>
    <w:rsid w:val="003D5369"/>
    <w:rsid w:val="003D7775"/>
    <w:rsid w:val="003E19F4"/>
    <w:rsid w:val="003F4509"/>
    <w:rsid w:val="00400E9A"/>
    <w:rsid w:val="004119FF"/>
    <w:rsid w:val="004129B6"/>
    <w:rsid w:val="004309B9"/>
    <w:rsid w:val="00430A3E"/>
    <w:rsid w:val="00450F40"/>
    <w:rsid w:val="00451468"/>
    <w:rsid w:val="00462021"/>
    <w:rsid w:val="00466F7A"/>
    <w:rsid w:val="00474479"/>
    <w:rsid w:val="00477DA0"/>
    <w:rsid w:val="00480821"/>
    <w:rsid w:val="00490AC4"/>
    <w:rsid w:val="004917A7"/>
    <w:rsid w:val="00496EA5"/>
    <w:rsid w:val="004A002C"/>
    <w:rsid w:val="004A331F"/>
    <w:rsid w:val="004B5116"/>
    <w:rsid w:val="004C227B"/>
    <w:rsid w:val="004C3C9F"/>
    <w:rsid w:val="004D378C"/>
    <w:rsid w:val="004D5E77"/>
    <w:rsid w:val="00502966"/>
    <w:rsid w:val="00504670"/>
    <w:rsid w:val="005100BB"/>
    <w:rsid w:val="0052680C"/>
    <w:rsid w:val="00540DBF"/>
    <w:rsid w:val="005537C5"/>
    <w:rsid w:val="0055574A"/>
    <w:rsid w:val="00562C5C"/>
    <w:rsid w:val="00570E50"/>
    <w:rsid w:val="00571236"/>
    <w:rsid w:val="0057754A"/>
    <w:rsid w:val="00581800"/>
    <w:rsid w:val="005843E7"/>
    <w:rsid w:val="00585C0E"/>
    <w:rsid w:val="0058615A"/>
    <w:rsid w:val="00590F6A"/>
    <w:rsid w:val="00592502"/>
    <w:rsid w:val="00592CB8"/>
    <w:rsid w:val="00595F2A"/>
    <w:rsid w:val="005A7BDD"/>
    <w:rsid w:val="005C046D"/>
    <w:rsid w:val="005C4E54"/>
    <w:rsid w:val="005C729B"/>
    <w:rsid w:val="005D06BD"/>
    <w:rsid w:val="005D3A0D"/>
    <w:rsid w:val="005E0338"/>
    <w:rsid w:val="005E16E0"/>
    <w:rsid w:val="005F082A"/>
    <w:rsid w:val="005F24CF"/>
    <w:rsid w:val="005F2924"/>
    <w:rsid w:val="005F4D85"/>
    <w:rsid w:val="005F5D76"/>
    <w:rsid w:val="00607562"/>
    <w:rsid w:val="006107AB"/>
    <w:rsid w:val="006151BC"/>
    <w:rsid w:val="00632B47"/>
    <w:rsid w:val="00640A6C"/>
    <w:rsid w:val="006500F2"/>
    <w:rsid w:val="00655CAA"/>
    <w:rsid w:val="00656ACB"/>
    <w:rsid w:val="00660445"/>
    <w:rsid w:val="006643F9"/>
    <w:rsid w:val="00685686"/>
    <w:rsid w:val="006949DC"/>
    <w:rsid w:val="006A13C3"/>
    <w:rsid w:val="006A5E43"/>
    <w:rsid w:val="006A6C8A"/>
    <w:rsid w:val="006B32FD"/>
    <w:rsid w:val="006B56C0"/>
    <w:rsid w:val="006D0E55"/>
    <w:rsid w:val="006D3E0F"/>
    <w:rsid w:val="006D6973"/>
    <w:rsid w:val="006E3990"/>
    <w:rsid w:val="006E7D57"/>
    <w:rsid w:val="006F24BF"/>
    <w:rsid w:val="006F6859"/>
    <w:rsid w:val="007001FB"/>
    <w:rsid w:val="00710B62"/>
    <w:rsid w:val="00714C2E"/>
    <w:rsid w:val="00721CFB"/>
    <w:rsid w:val="0073603A"/>
    <w:rsid w:val="00745B68"/>
    <w:rsid w:val="007604CA"/>
    <w:rsid w:val="00784FEF"/>
    <w:rsid w:val="00786DD3"/>
    <w:rsid w:val="00795E11"/>
    <w:rsid w:val="007A58E4"/>
    <w:rsid w:val="007B00A6"/>
    <w:rsid w:val="007B0169"/>
    <w:rsid w:val="007C0399"/>
    <w:rsid w:val="007C0C46"/>
    <w:rsid w:val="007C1C9E"/>
    <w:rsid w:val="007E5A25"/>
    <w:rsid w:val="007F773D"/>
    <w:rsid w:val="007F7BFD"/>
    <w:rsid w:val="008074DC"/>
    <w:rsid w:val="00810C74"/>
    <w:rsid w:val="0082266E"/>
    <w:rsid w:val="00841703"/>
    <w:rsid w:val="00842F48"/>
    <w:rsid w:val="00843000"/>
    <w:rsid w:val="008455C2"/>
    <w:rsid w:val="008644A1"/>
    <w:rsid w:val="00871252"/>
    <w:rsid w:val="0087750F"/>
    <w:rsid w:val="008823FC"/>
    <w:rsid w:val="00882BA5"/>
    <w:rsid w:val="00887E38"/>
    <w:rsid w:val="00896129"/>
    <w:rsid w:val="008B0084"/>
    <w:rsid w:val="008B2234"/>
    <w:rsid w:val="008B7553"/>
    <w:rsid w:val="008C1670"/>
    <w:rsid w:val="008C5C3F"/>
    <w:rsid w:val="008D05AC"/>
    <w:rsid w:val="008D1BC4"/>
    <w:rsid w:val="008D1D1D"/>
    <w:rsid w:val="008D6A1D"/>
    <w:rsid w:val="008D6C09"/>
    <w:rsid w:val="008F55F2"/>
    <w:rsid w:val="0090453D"/>
    <w:rsid w:val="009105DB"/>
    <w:rsid w:val="00920CC7"/>
    <w:rsid w:val="0092111B"/>
    <w:rsid w:val="009214BF"/>
    <w:rsid w:val="00922562"/>
    <w:rsid w:val="00926CEC"/>
    <w:rsid w:val="0093157E"/>
    <w:rsid w:val="00935392"/>
    <w:rsid w:val="009410A7"/>
    <w:rsid w:val="00942753"/>
    <w:rsid w:val="00947BDA"/>
    <w:rsid w:val="0095291F"/>
    <w:rsid w:val="00953731"/>
    <w:rsid w:val="00956354"/>
    <w:rsid w:val="009661F3"/>
    <w:rsid w:val="0096791E"/>
    <w:rsid w:val="009727BE"/>
    <w:rsid w:val="0099400A"/>
    <w:rsid w:val="00994D16"/>
    <w:rsid w:val="0099628B"/>
    <w:rsid w:val="009A02FC"/>
    <w:rsid w:val="009A0586"/>
    <w:rsid w:val="009A1E62"/>
    <w:rsid w:val="009A444F"/>
    <w:rsid w:val="009A7803"/>
    <w:rsid w:val="009B12A4"/>
    <w:rsid w:val="009B79F0"/>
    <w:rsid w:val="009B7A00"/>
    <w:rsid w:val="009C7DE6"/>
    <w:rsid w:val="009E3D2E"/>
    <w:rsid w:val="00A053D5"/>
    <w:rsid w:val="00A324CB"/>
    <w:rsid w:val="00A36A0B"/>
    <w:rsid w:val="00A3749F"/>
    <w:rsid w:val="00A429D8"/>
    <w:rsid w:val="00A60030"/>
    <w:rsid w:val="00A60C60"/>
    <w:rsid w:val="00A618A0"/>
    <w:rsid w:val="00A62B06"/>
    <w:rsid w:val="00A65631"/>
    <w:rsid w:val="00A733E1"/>
    <w:rsid w:val="00A74761"/>
    <w:rsid w:val="00A767F0"/>
    <w:rsid w:val="00A833C5"/>
    <w:rsid w:val="00A861F4"/>
    <w:rsid w:val="00A92547"/>
    <w:rsid w:val="00A9468A"/>
    <w:rsid w:val="00AA1E38"/>
    <w:rsid w:val="00AA1F42"/>
    <w:rsid w:val="00AD176C"/>
    <w:rsid w:val="00AD1FF9"/>
    <w:rsid w:val="00AD3B59"/>
    <w:rsid w:val="00AE40B7"/>
    <w:rsid w:val="00AE619B"/>
    <w:rsid w:val="00AF2094"/>
    <w:rsid w:val="00AF2CDA"/>
    <w:rsid w:val="00B07C77"/>
    <w:rsid w:val="00B14C5D"/>
    <w:rsid w:val="00B15DF5"/>
    <w:rsid w:val="00B16030"/>
    <w:rsid w:val="00B178DB"/>
    <w:rsid w:val="00B265A2"/>
    <w:rsid w:val="00B26B33"/>
    <w:rsid w:val="00B30FBE"/>
    <w:rsid w:val="00B340B8"/>
    <w:rsid w:val="00B47AFE"/>
    <w:rsid w:val="00B822CF"/>
    <w:rsid w:val="00B90B3C"/>
    <w:rsid w:val="00B9682D"/>
    <w:rsid w:val="00B97ECC"/>
    <w:rsid w:val="00BB1FA1"/>
    <w:rsid w:val="00BB3626"/>
    <w:rsid w:val="00BC54EE"/>
    <w:rsid w:val="00BC76D7"/>
    <w:rsid w:val="00BE503B"/>
    <w:rsid w:val="00BE6842"/>
    <w:rsid w:val="00C013FC"/>
    <w:rsid w:val="00C146FF"/>
    <w:rsid w:val="00C21F93"/>
    <w:rsid w:val="00C43EC2"/>
    <w:rsid w:val="00C65021"/>
    <w:rsid w:val="00C72D1A"/>
    <w:rsid w:val="00C767D6"/>
    <w:rsid w:val="00C77EDA"/>
    <w:rsid w:val="00C85B7E"/>
    <w:rsid w:val="00C900FF"/>
    <w:rsid w:val="00C90169"/>
    <w:rsid w:val="00CA3054"/>
    <w:rsid w:val="00CA31F8"/>
    <w:rsid w:val="00CA351C"/>
    <w:rsid w:val="00CA3726"/>
    <w:rsid w:val="00CB44B5"/>
    <w:rsid w:val="00CC3379"/>
    <w:rsid w:val="00CD15FB"/>
    <w:rsid w:val="00CD3762"/>
    <w:rsid w:val="00CD6BFE"/>
    <w:rsid w:val="00CE2885"/>
    <w:rsid w:val="00CE3F11"/>
    <w:rsid w:val="00CE4D43"/>
    <w:rsid w:val="00CF4101"/>
    <w:rsid w:val="00D01D23"/>
    <w:rsid w:val="00D0380C"/>
    <w:rsid w:val="00D168F1"/>
    <w:rsid w:val="00D21351"/>
    <w:rsid w:val="00D21CE4"/>
    <w:rsid w:val="00D2753C"/>
    <w:rsid w:val="00D3221D"/>
    <w:rsid w:val="00D4284F"/>
    <w:rsid w:val="00D42CED"/>
    <w:rsid w:val="00D5525E"/>
    <w:rsid w:val="00D6648A"/>
    <w:rsid w:val="00D70914"/>
    <w:rsid w:val="00D70DF4"/>
    <w:rsid w:val="00D7163E"/>
    <w:rsid w:val="00D72967"/>
    <w:rsid w:val="00D732A7"/>
    <w:rsid w:val="00D76387"/>
    <w:rsid w:val="00D80A33"/>
    <w:rsid w:val="00D850F3"/>
    <w:rsid w:val="00D86E92"/>
    <w:rsid w:val="00D90631"/>
    <w:rsid w:val="00D90AC2"/>
    <w:rsid w:val="00D95313"/>
    <w:rsid w:val="00D953D8"/>
    <w:rsid w:val="00DA21A2"/>
    <w:rsid w:val="00DA7BA9"/>
    <w:rsid w:val="00DB7069"/>
    <w:rsid w:val="00DC4E74"/>
    <w:rsid w:val="00DD5B30"/>
    <w:rsid w:val="00DD73C6"/>
    <w:rsid w:val="00DE5B4E"/>
    <w:rsid w:val="00E013C8"/>
    <w:rsid w:val="00E031D0"/>
    <w:rsid w:val="00E10EF7"/>
    <w:rsid w:val="00E14D33"/>
    <w:rsid w:val="00E17FAE"/>
    <w:rsid w:val="00E20F9E"/>
    <w:rsid w:val="00E2327A"/>
    <w:rsid w:val="00E23640"/>
    <w:rsid w:val="00E2542F"/>
    <w:rsid w:val="00E261C9"/>
    <w:rsid w:val="00E32A6E"/>
    <w:rsid w:val="00E34575"/>
    <w:rsid w:val="00E345D0"/>
    <w:rsid w:val="00E402F5"/>
    <w:rsid w:val="00E55E41"/>
    <w:rsid w:val="00E66BFD"/>
    <w:rsid w:val="00E67C76"/>
    <w:rsid w:val="00E7087E"/>
    <w:rsid w:val="00E75FC4"/>
    <w:rsid w:val="00E77A20"/>
    <w:rsid w:val="00E8191A"/>
    <w:rsid w:val="00E84217"/>
    <w:rsid w:val="00E8514F"/>
    <w:rsid w:val="00E92855"/>
    <w:rsid w:val="00E966BF"/>
    <w:rsid w:val="00EA1771"/>
    <w:rsid w:val="00EB1688"/>
    <w:rsid w:val="00EB3361"/>
    <w:rsid w:val="00EC084E"/>
    <w:rsid w:val="00EC5979"/>
    <w:rsid w:val="00EC5E3D"/>
    <w:rsid w:val="00EE4AA4"/>
    <w:rsid w:val="00EF3E82"/>
    <w:rsid w:val="00F04DC8"/>
    <w:rsid w:val="00F12A1F"/>
    <w:rsid w:val="00F153C7"/>
    <w:rsid w:val="00F26843"/>
    <w:rsid w:val="00F31CC4"/>
    <w:rsid w:val="00F33AC0"/>
    <w:rsid w:val="00F36E63"/>
    <w:rsid w:val="00F438FB"/>
    <w:rsid w:val="00F53432"/>
    <w:rsid w:val="00F66410"/>
    <w:rsid w:val="00F75214"/>
    <w:rsid w:val="00F80372"/>
    <w:rsid w:val="00F83416"/>
    <w:rsid w:val="00F853DB"/>
    <w:rsid w:val="00F96EC1"/>
    <w:rsid w:val="00F97DD0"/>
    <w:rsid w:val="00FB5F7E"/>
    <w:rsid w:val="00FD3067"/>
    <w:rsid w:val="00FE00CD"/>
    <w:rsid w:val="00FE4773"/>
    <w:rsid w:val="00FE7258"/>
    <w:rsid w:val="00FF2B66"/>
    <w:rsid w:val="00FF5A6C"/>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B3C40"/>
  <w14:defaultImageDpi w14:val="300"/>
  <w15:docId w15:val="{8494EA64-6DB0-446B-9DAF-88778560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74D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FEF"/>
    <w:pPr>
      <w:tabs>
        <w:tab w:val="center" w:pos="4320"/>
        <w:tab w:val="right" w:pos="8640"/>
      </w:tabs>
    </w:pPr>
  </w:style>
  <w:style w:type="character" w:customStyle="1" w:styleId="HeaderChar">
    <w:name w:val="Header Char"/>
    <w:basedOn w:val="DefaultParagraphFont"/>
    <w:link w:val="Header"/>
    <w:uiPriority w:val="99"/>
    <w:rsid w:val="00784FEF"/>
  </w:style>
  <w:style w:type="paragraph" w:styleId="Footer">
    <w:name w:val="footer"/>
    <w:basedOn w:val="Normal"/>
    <w:link w:val="FooterChar"/>
    <w:uiPriority w:val="99"/>
    <w:unhideWhenUsed/>
    <w:rsid w:val="00784FEF"/>
    <w:pPr>
      <w:tabs>
        <w:tab w:val="center" w:pos="4320"/>
        <w:tab w:val="right" w:pos="8640"/>
      </w:tabs>
    </w:pPr>
  </w:style>
  <w:style w:type="character" w:customStyle="1" w:styleId="FooterChar">
    <w:name w:val="Footer Char"/>
    <w:basedOn w:val="DefaultParagraphFont"/>
    <w:link w:val="Footer"/>
    <w:uiPriority w:val="99"/>
    <w:rsid w:val="00784FEF"/>
  </w:style>
  <w:style w:type="paragraph" w:styleId="BalloonText">
    <w:name w:val="Balloon Text"/>
    <w:basedOn w:val="Normal"/>
    <w:link w:val="BalloonTextChar"/>
    <w:uiPriority w:val="99"/>
    <w:semiHidden/>
    <w:unhideWhenUsed/>
    <w:rsid w:val="00784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FEF"/>
    <w:rPr>
      <w:rFonts w:ascii="Lucida Grande" w:hAnsi="Lucida Grande" w:cs="Lucida Grande"/>
      <w:sz w:val="18"/>
      <w:szCs w:val="18"/>
    </w:rPr>
  </w:style>
  <w:style w:type="paragraph" w:customStyle="1" w:styleId="BasicParagraph">
    <w:name w:val="[Basic Paragraph]"/>
    <w:basedOn w:val="Normal"/>
    <w:uiPriority w:val="99"/>
    <w:rsid w:val="00784FE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B07C77"/>
    <w:pPr>
      <w:ind w:left="720"/>
      <w:contextualSpacing/>
    </w:pPr>
  </w:style>
  <w:style w:type="character" w:customStyle="1" w:styleId="Heading1Char">
    <w:name w:val="Heading 1 Char"/>
    <w:basedOn w:val="DefaultParagraphFont"/>
    <w:link w:val="Heading1"/>
    <w:uiPriority w:val="9"/>
    <w:rsid w:val="008074DC"/>
    <w:rPr>
      <w:rFonts w:ascii="Times" w:hAnsi="Times"/>
      <w:b/>
      <w:bCs/>
      <w:kern w:val="36"/>
      <w:sz w:val="48"/>
      <w:szCs w:val="48"/>
    </w:rPr>
  </w:style>
  <w:style w:type="paragraph" w:styleId="FootnoteText">
    <w:name w:val="footnote text"/>
    <w:basedOn w:val="Normal"/>
    <w:link w:val="FootnoteTextChar"/>
    <w:uiPriority w:val="99"/>
    <w:unhideWhenUsed/>
    <w:rsid w:val="00B15DF5"/>
    <w:rPr>
      <w:sz w:val="20"/>
      <w:szCs w:val="20"/>
    </w:rPr>
  </w:style>
  <w:style w:type="character" w:customStyle="1" w:styleId="FootnoteTextChar">
    <w:name w:val="Footnote Text Char"/>
    <w:basedOn w:val="DefaultParagraphFont"/>
    <w:link w:val="FootnoteText"/>
    <w:uiPriority w:val="99"/>
    <w:rsid w:val="00B15DF5"/>
    <w:rPr>
      <w:sz w:val="20"/>
      <w:szCs w:val="20"/>
    </w:rPr>
  </w:style>
  <w:style w:type="character" w:styleId="FootnoteReference">
    <w:name w:val="footnote reference"/>
    <w:basedOn w:val="DefaultParagraphFont"/>
    <w:uiPriority w:val="99"/>
    <w:unhideWhenUsed/>
    <w:rsid w:val="00B15DF5"/>
    <w:rPr>
      <w:vertAlign w:val="superscript"/>
    </w:rPr>
  </w:style>
  <w:style w:type="character" w:styleId="CommentReference">
    <w:name w:val="annotation reference"/>
    <w:basedOn w:val="DefaultParagraphFont"/>
    <w:uiPriority w:val="99"/>
    <w:semiHidden/>
    <w:unhideWhenUsed/>
    <w:rsid w:val="00C767D6"/>
    <w:rPr>
      <w:sz w:val="16"/>
      <w:szCs w:val="16"/>
    </w:rPr>
  </w:style>
  <w:style w:type="paragraph" w:styleId="CommentText">
    <w:name w:val="annotation text"/>
    <w:basedOn w:val="Normal"/>
    <w:link w:val="CommentTextChar"/>
    <w:uiPriority w:val="99"/>
    <w:semiHidden/>
    <w:unhideWhenUsed/>
    <w:rsid w:val="00C767D6"/>
    <w:rPr>
      <w:sz w:val="20"/>
      <w:szCs w:val="20"/>
    </w:rPr>
  </w:style>
  <w:style w:type="character" w:customStyle="1" w:styleId="CommentTextChar">
    <w:name w:val="Comment Text Char"/>
    <w:basedOn w:val="DefaultParagraphFont"/>
    <w:link w:val="CommentText"/>
    <w:uiPriority w:val="99"/>
    <w:semiHidden/>
    <w:rsid w:val="00C767D6"/>
    <w:rPr>
      <w:sz w:val="20"/>
      <w:szCs w:val="20"/>
    </w:rPr>
  </w:style>
  <w:style w:type="paragraph" w:styleId="CommentSubject">
    <w:name w:val="annotation subject"/>
    <w:basedOn w:val="CommentText"/>
    <w:next w:val="CommentText"/>
    <w:link w:val="CommentSubjectChar"/>
    <w:uiPriority w:val="99"/>
    <w:semiHidden/>
    <w:unhideWhenUsed/>
    <w:rsid w:val="00C767D6"/>
    <w:rPr>
      <w:b/>
      <w:bCs/>
    </w:rPr>
  </w:style>
  <w:style w:type="character" w:customStyle="1" w:styleId="CommentSubjectChar">
    <w:name w:val="Comment Subject Char"/>
    <w:basedOn w:val="CommentTextChar"/>
    <w:link w:val="CommentSubject"/>
    <w:uiPriority w:val="99"/>
    <w:semiHidden/>
    <w:rsid w:val="00C767D6"/>
    <w:rPr>
      <w:b/>
      <w:bCs/>
      <w:sz w:val="20"/>
      <w:szCs w:val="20"/>
    </w:rPr>
  </w:style>
  <w:style w:type="table" w:styleId="TableGrid">
    <w:name w:val="Table Grid"/>
    <w:basedOn w:val="TableNormal"/>
    <w:uiPriority w:val="39"/>
    <w:rsid w:val="0099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A74761"/>
    <w:pPr>
      <w:autoSpaceDE w:val="0"/>
      <w:autoSpaceDN w:val="0"/>
      <w:adjustRightInd w:val="0"/>
      <w:spacing w:line="241" w:lineRule="atLeast"/>
    </w:pPr>
    <w:rPr>
      <w:rFonts w:ascii="Candara" w:hAnsi="Candara"/>
    </w:rPr>
  </w:style>
  <w:style w:type="paragraph" w:styleId="Subtitle">
    <w:name w:val="Subtitle"/>
    <w:basedOn w:val="Normal"/>
    <w:next w:val="Normal"/>
    <w:link w:val="SubtitleChar"/>
    <w:uiPriority w:val="11"/>
    <w:qFormat/>
    <w:rsid w:val="00250B5B"/>
    <w:pPr>
      <w:outlineLvl w:val="0"/>
    </w:pPr>
    <w:rPr>
      <w:rFonts w:ascii="Century Gothic" w:eastAsiaTheme="minorHAnsi" w:hAnsi="Century Gothic" w:cstheme="minorHAnsi"/>
      <w:b/>
      <w:color w:val="F35F37"/>
      <w:sz w:val="28"/>
      <w:szCs w:val="28"/>
    </w:rPr>
  </w:style>
  <w:style w:type="character" w:customStyle="1" w:styleId="SubtitleChar">
    <w:name w:val="Subtitle Char"/>
    <w:basedOn w:val="DefaultParagraphFont"/>
    <w:link w:val="Subtitle"/>
    <w:uiPriority w:val="11"/>
    <w:rsid w:val="00250B5B"/>
    <w:rPr>
      <w:rFonts w:ascii="Century Gothic" w:eastAsiaTheme="minorHAnsi" w:hAnsi="Century Gothic" w:cstheme="minorHAnsi"/>
      <w:b/>
      <w:color w:val="F35F37"/>
      <w:sz w:val="28"/>
      <w:szCs w:val="28"/>
    </w:rPr>
  </w:style>
  <w:style w:type="character" w:customStyle="1" w:styleId="A3">
    <w:name w:val="A3"/>
    <w:uiPriority w:val="99"/>
    <w:rsid w:val="009214BF"/>
    <w:rPr>
      <w:color w:val="F35F3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4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jp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C9864D-537C-284E-B20C-6352B52BAAC6}" type="doc">
      <dgm:prSet loTypeId="urn:microsoft.com/office/officeart/2005/8/layout/radial3" loCatId="" qsTypeId="urn:microsoft.com/office/officeart/2005/8/quickstyle/simple1" qsCatId="simple" csTypeId="urn:microsoft.com/office/officeart/2005/8/colors/accent1_2" csCatId="accent1" phldr="1"/>
      <dgm:spPr/>
      <dgm:t>
        <a:bodyPr/>
        <a:lstStyle/>
        <a:p>
          <a:endParaRPr lang="en-US"/>
        </a:p>
      </dgm:t>
    </dgm:pt>
    <dgm:pt modelId="{364E3F71-24A9-D249-AB2C-9A558C201A32}">
      <dgm:prSet phldrT="[Text]" custT="1"/>
      <dgm:spPr>
        <a:solidFill>
          <a:srgbClr val="E9442B"/>
        </a:solidFill>
        <a:ln>
          <a:solidFill>
            <a:srgbClr val="E9442B"/>
          </a:solidFill>
        </a:ln>
      </dgm:spPr>
      <dgm:t>
        <a:bodyPr/>
        <a:lstStyle/>
        <a:p>
          <a:pPr>
            <a:spcAft>
              <a:spcPts val="0"/>
            </a:spcAft>
          </a:pPr>
          <a:r>
            <a:rPr lang="en-US" sz="1400" b="1" dirty="0">
              <a:solidFill>
                <a:srgbClr val="0A148A"/>
              </a:solidFill>
              <a:latin typeface="Century Gothic" panose="020B0502020202020204" pitchFamily="34" charset="0"/>
            </a:rPr>
            <a:t>Associate Board Member</a:t>
          </a:r>
        </a:p>
      </dgm:t>
    </dgm:pt>
    <dgm:pt modelId="{BFCA2056-910B-E949-A32B-7989EB0F37AB}" type="parTrans" cxnId="{4F6C1E0F-9E22-0249-A887-523B72AB54F7}">
      <dgm:prSet/>
      <dgm:spPr/>
      <dgm:t>
        <a:bodyPr/>
        <a:lstStyle/>
        <a:p>
          <a:endParaRPr lang="en-US"/>
        </a:p>
      </dgm:t>
    </dgm:pt>
    <dgm:pt modelId="{35AA06BA-1F60-0A4E-A7F7-3275CEC7AECA}" type="sibTrans" cxnId="{4F6C1E0F-9E22-0249-A887-523B72AB54F7}">
      <dgm:prSet/>
      <dgm:spPr/>
      <dgm:t>
        <a:bodyPr/>
        <a:lstStyle/>
        <a:p>
          <a:endParaRPr lang="en-US"/>
        </a:p>
      </dgm:t>
    </dgm:pt>
    <dgm:pt modelId="{78F577B8-3265-504B-9917-BD415266D475}">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Governance &amp; Leadership</a:t>
          </a:r>
        </a:p>
      </dgm:t>
    </dgm:pt>
    <dgm:pt modelId="{92127515-7453-864F-A9F9-FBB68B4D96FB}" type="parTrans" cxnId="{0BAB44A8-5DE3-384D-89DA-CB758533C9E6}">
      <dgm:prSet/>
      <dgm:spPr/>
      <dgm:t>
        <a:bodyPr/>
        <a:lstStyle/>
        <a:p>
          <a:endParaRPr lang="en-US"/>
        </a:p>
      </dgm:t>
    </dgm:pt>
    <dgm:pt modelId="{12B6BEFC-98E1-264F-BD76-50B093EB51EA}" type="sibTrans" cxnId="{0BAB44A8-5DE3-384D-89DA-CB758533C9E6}">
      <dgm:prSet/>
      <dgm:spPr/>
      <dgm:t>
        <a:bodyPr/>
        <a:lstStyle/>
        <a:p>
          <a:endParaRPr lang="en-US"/>
        </a:p>
      </dgm:t>
    </dgm:pt>
    <dgm:pt modelId="{0FE328FC-32F0-064E-ADA6-130B521D115A}">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CEO Support &amp; Oversight</a:t>
          </a:r>
        </a:p>
      </dgm:t>
    </dgm:pt>
    <dgm:pt modelId="{F098C519-141A-1C46-A736-CFA378F47BE0}" type="parTrans" cxnId="{9AFF385D-4317-7A46-95A6-E09359C6E16D}">
      <dgm:prSet/>
      <dgm:spPr/>
      <dgm:t>
        <a:bodyPr/>
        <a:lstStyle/>
        <a:p>
          <a:endParaRPr lang="en-US"/>
        </a:p>
      </dgm:t>
    </dgm:pt>
    <dgm:pt modelId="{7C1E5321-FE74-FF41-A8CD-98EF33951394}" type="sibTrans" cxnId="{9AFF385D-4317-7A46-95A6-E09359C6E16D}">
      <dgm:prSet/>
      <dgm:spPr/>
      <dgm:t>
        <a:bodyPr/>
        <a:lstStyle/>
        <a:p>
          <a:endParaRPr lang="en-US"/>
        </a:p>
      </dgm:t>
    </dgm:pt>
    <dgm:pt modelId="{28AC6D82-4E54-E344-9C42-00F8FE6C662A}">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Strategic Thinking, Learning &amp; Planning</a:t>
          </a:r>
        </a:p>
      </dgm:t>
    </dgm:pt>
    <dgm:pt modelId="{42DFBE09-0E85-8D4C-AF60-95815A3404A3}" type="parTrans" cxnId="{90FF85D4-BBE2-A843-BABB-90D3A8FA51B6}">
      <dgm:prSet/>
      <dgm:spPr/>
      <dgm:t>
        <a:bodyPr/>
        <a:lstStyle/>
        <a:p>
          <a:endParaRPr lang="en-US"/>
        </a:p>
      </dgm:t>
    </dgm:pt>
    <dgm:pt modelId="{8C7EB239-0125-6A4F-B81B-357CE4141B10}" type="sibTrans" cxnId="{90FF85D4-BBE2-A843-BABB-90D3A8FA51B6}">
      <dgm:prSet/>
      <dgm:spPr/>
      <dgm:t>
        <a:bodyPr/>
        <a:lstStyle/>
        <a:p>
          <a:endParaRPr lang="en-US"/>
        </a:p>
      </dgm:t>
    </dgm:pt>
    <dgm:pt modelId="{C02825F5-2085-400D-9CC7-0A80511CE385}">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Oversee Performance &amp; Results</a:t>
          </a:r>
        </a:p>
      </dgm:t>
    </dgm:pt>
    <dgm:pt modelId="{E27D6279-619D-44ED-BE37-402EF2BD48CD}" type="sibTrans" cxnId="{8317878D-17A9-45C0-BE08-D79AEA4F5F32}">
      <dgm:prSet/>
      <dgm:spPr/>
      <dgm:t>
        <a:bodyPr/>
        <a:lstStyle/>
        <a:p>
          <a:endParaRPr lang="en-US"/>
        </a:p>
      </dgm:t>
    </dgm:pt>
    <dgm:pt modelId="{DEAA00A6-EBD0-4678-985E-8E59EF90064E}" type="parTrans" cxnId="{8317878D-17A9-45C0-BE08-D79AEA4F5F32}">
      <dgm:prSet/>
      <dgm:spPr/>
      <dgm:t>
        <a:bodyPr/>
        <a:lstStyle/>
        <a:p>
          <a:endParaRPr lang="en-US"/>
        </a:p>
      </dgm:t>
    </dgm:pt>
    <dgm:pt modelId="{24F93880-01DB-46CE-9D60-2EFDCE489C7C}">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Budget, Resource &amp; Risk Approval</a:t>
          </a:r>
        </a:p>
      </dgm:t>
    </dgm:pt>
    <dgm:pt modelId="{276A3782-B52D-4BA3-A252-35C6CA275F3A}" type="parTrans" cxnId="{A84FE59C-3B16-4C38-9081-33CE71CEC960}">
      <dgm:prSet/>
      <dgm:spPr/>
      <dgm:t>
        <a:bodyPr/>
        <a:lstStyle/>
        <a:p>
          <a:endParaRPr lang="en-US"/>
        </a:p>
      </dgm:t>
    </dgm:pt>
    <dgm:pt modelId="{0BDAA857-CACA-4DA5-A327-2F3C7CB35F70}" type="sibTrans" cxnId="{A84FE59C-3B16-4C38-9081-33CE71CEC960}">
      <dgm:prSet/>
      <dgm:spPr/>
      <dgm:t>
        <a:bodyPr/>
        <a:lstStyle/>
        <a:p>
          <a:endParaRPr lang="en-US"/>
        </a:p>
      </dgm:t>
    </dgm:pt>
    <dgm:pt modelId="{C2FC6CCF-0B9B-4A3D-891A-BDEB5FB84CB3}">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Membership &amp; Community Outreach</a:t>
          </a:r>
        </a:p>
      </dgm:t>
    </dgm:pt>
    <dgm:pt modelId="{BB8829F0-3503-43C7-9B22-7E24897A983A}" type="parTrans" cxnId="{67125C54-F415-45EC-9A74-233CC8B4DF72}">
      <dgm:prSet/>
      <dgm:spPr/>
      <dgm:t>
        <a:bodyPr/>
        <a:lstStyle/>
        <a:p>
          <a:endParaRPr lang="en-US"/>
        </a:p>
      </dgm:t>
    </dgm:pt>
    <dgm:pt modelId="{66EBEBDA-2FAD-4846-8CF4-F4E445EFD21F}" type="sibTrans" cxnId="{67125C54-F415-45EC-9A74-233CC8B4DF72}">
      <dgm:prSet/>
      <dgm:spPr/>
      <dgm:t>
        <a:bodyPr/>
        <a:lstStyle/>
        <a:p>
          <a:endParaRPr lang="en-US"/>
        </a:p>
      </dgm:t>
    </dgm:pt>
    <dgm:pt modelId="{C479A299-6972-4B21-A294-4FF09940AEA8}">
      <dgm:prSet phldrT="[Text]" custT="1"/>
      <dgm:spPr>
        <a:solidFill>
          <a:srgbClr val="0A148A"/>
        </a:solidFill>
        <a:ln>
          <a:solidFill>
            <a:srgbClr val="0A148A"/>
          </a:solidFill>
        </a:ln>
      </dgm:spPr>
      <dgm:t>
        <a:bodyPr/>
        <a:lstStyle/>
        <a:p>
          <a:r>
            <a:rPr lang="en-US" sz="1000" b="1" dirty="0">
              <a:solidFill>
                <a:schemeClr val="bg1"/>
              </a:solidFill>
              <a:latin typeface="Century Gothic" panose="020B0502020202020204" pitchFamily="34" charset="0"/>
            </a:rPr>
            <a:t>Stewardship, Ethics &amp; Financial Integrity</a:t>
          </a:r>
        </a:p>
      </dgm:t>
    </dgm:pt>
    <dgm:pt modelId="{BE7B0F9F-51F6-4A7B-92EB-72CB30094CAE}" type="parTrans" cxnId="{54BA5845-AEA1-45B2-9F4A-85F1CD5DCE1F}">
      <dgm:prSet/>
      <dgm:spPr/>
      <dgm:t>
        <a:bodyPr/>
        <a:lstStyle/>
        <a:p>
          <a:endParaRPr lang="en-US"/>
        </a:p>
      </dgm:t>
    </dgm:pt>
    <dgm:pt modelId="{4820E5D6-8214-4DAA-A9E1-6C71471310F3}" type="sibTrans" cxnId="{54BA5845-AEA1-45B2-9F4A-85F1CD5DCE1F}">
      <dgm:prSet/>
      <dgm:spPr/>
      <dgm:t>
        <a:bodyPr/>
        <a:lstStyle/>
        <a:p>
          <a:endParaRPr lang="en-US"/>
        </a:p>
      </dgm:t>
    </dgm:pt>
    <dgm:pt modelId="{ABDD86F3-5D6C-4415-BDFA-BA924218D43E}">
      <dgm:prSet phldrT="[Text]"/>
      <dgm:spPr>
        <a:solidFill>
          <a:srgbClr val="0A148A"/>
        </a:solidFill>
        <a:ln>
          <a:solidFill>
            <a:srgbClr val="0A148A"/>
          </a:solidFill>
        </a:ln>
      </dgm:spPr>
      <dgm:t>
        <a:bodyPr/>
        <a:lstStyle/>
        <a:p>
          <a:endParaRPr lang="en-US" b="1" dirty="0">
            <a:solidFill>
              <a:schemeClr val="bg1"/>
            </a:solidFill>
            <a:latin typeface="Century Gothic" panose="020B0502020202020204" pitchFamily="34" charset="0"/>
          </a:endParaRPr>
        </a:p>
      </dgm:t>
    </dgm:pt>
    <dgm:pt modelId="{1BA7B863-22C6-41A2-94A1-054CD1C2D409}" type="parTrans" cxnId="{821759D9-ED14-4A6B-AE71-11A7FDE43158}">
      <dgm:prSet/>
      <dgm:spPr/>
      <dgm:t>
        <a:bodyPr/>
        <a:lstStyle/>
        <a:p>
          <a:endParaRPr lang="en-US"/>
        </a:p>
      </dgm:t>
    </dgm:pt>
    <dgm:pt modelId="{1C180B3B-37C8-4417-8888-C0DDDDEC7882}" type="sibTrans" cxnId="{821759D9-ED14-4A6B-AE71-11A7FDE43158}">
      <dgm:prSet/>
      <dgm:spPr/>
      <dgm:t>
        <a:bodyPr/>
        <a:lstStyle/>
        <a:p>
          <a:endParaRPr lang="en-US"/>
        </a:p>
      </dgm:t>
    </dgm:pt>
    <dgm:pt modelId="{C1A7E60C-4A7E-5846-88C9-AF370AF120B7}" type="pres">
      <dgm:prSet presAssocID="{41C9864D-537C-284E-B20C-6352B52BAAC6}" presName="composite" presStyleCnt="0">
        <dgm:presLayoutVars>
          <dgm:chMax val="1"/>
          <dgm:dir/>
          <dgm:resizeHandles val="exact"/>
        </dgm:presLayoutVars>
      </dgm:prSet>
      <dgm:spPr/>
    </dgm:pt>
    <dgm:pt modelId="{8F24D30B-497F-A547-AFEC-7E6E85108351}" type="pres">
      <dgm:prSet presAssocID="{41C9864D-537C-284E-B20C-6352B52BAAC6}" presName="radial" presStyleCnt="0">
        <dgm:presLayoutVars>
          <dgm:animLvl val="ctr"/>
        </dgm:presLayoutVars>
      </dgm:prSet>
      <dgm:spPr/>
    </dgm:pt>
    <dgm:pt modelId="{088E272A-7BDA-A54F-8740-5741D547BDE1}" type="pres">
      <dgm:prSet presAssocID="{364E3F71-24A9-D249-AB2C-9A558C201A32}" presName="centerShape" presStyleLbl="vennNode1" presStyleIdx="0" presStyleCnt="8"/>
      <dgm:spPr/>
    </dgm:pt>
    <dgm:pt modelId="{CA15ED87-7117-2045-A401-F4D227921A0F}" type="pres">
      <dgm:prSet presAssocID="{78F577B8-3265-504B-9917-BD415266D475}" presName="node" presStyleLbl="vennNode1" presStyleIdx="1" presStyleCnt="8" custScaleX="116139" custScaleY="116139" custRadScaleRad="93020" custRadScaleInc="46">
        <dgm:presLayoutVars>
          <dgm:bulletEnabled val="1"/>
        </dgm:presLayoutVars>
      </dgm:prSet>
      <dgm:spPr/>
    </dgm:pt>
    <dgm:pt modelId="{C1997178-8DA2-CB4C-BAC8-D02F3E1DA3B1}" type="pres">
      <dgm:prSet presAssocID="{0FE328FC-32F0-064E-ADA6-130B521D115A}" presName="node" presStyleLbl="vennNode1" presStyleIdx="2" presStyleCnt="8" custScaleX="116139" custScaleY="116139">
        <dgm:presLayoutVars>
          <dgm:bulletEnabled val="1"/>
        </dgm:presLayoutVars>
      </dgm:prSet>
      <dgm:spPr/>
    </dgm:pt>
    <dgm:pt modelId="{4BC79458-8061-4946-85AB-68742384E7AC}" type="pres">
      <dgm:prSet presAssocID="{C02825F5-2085-400D-9CC7-0A80511CE385}" presName="node" presStyleLbl="vennNode1" presStyleIdx="3" presStyleCnt="8" custScaleX="116139" custScaleY="116139">
        <dgm:presLayoutVars>
          <dgm:bulletEnabled val="1"/>
        </dgm:presLayoutVars>
      </dgm:prSet>
      <dgm:spPr/>
    </dgm:pt>
    <dgm:pt modelId="{B437A237-A4F5-8646-B4AF-CED7B53A5384}" type="pres">
      <dgm:prSet presAssocID="{28AC6D82-4E54-E344-9C42-00F8FE6C662A}" presName="node" presStyleLbl="vennNode1" presStyleIdx="4" presStyleCnt="8" custScaleX="116139" custScaleY="116139">
        <dgm:presLayoutVars>
          <dgm:bulletEnabled val="1"/>
        </dgm:presLayoutVars>
      </dgm:prSet>
      <dgm:spPr/>
    </dgm:pt>
    <dgm:pt modelId="{6477F852-DF6B-417B-8417-CF16FBCF8EB7}" type="pres">
      <dgm:prSet presAssocID="{24F93880-01DB-46CE-9D60-2EFDCE489C7C}" presName="node" presStyleLbl="vennNode1" presStyleIdx="5" presStyleCnt="8" custScaleX="116139" custScaleY="116139">
        <dgm:presLayoutVars>
          <dgm:bulletEnabled val="1"/>
        </dgm:presLayoutVars>
      </dgm:prSet>
      <dgm:spPr/>
    </dgm:pt>
    <dgm:pt modelId="{E0D336BF-3973-491C-8B5E-E93747293EC3}" type="pres">
      <dgm:prSet presAssocID="{C2FC6CCF-0B9B-4A3D-891A-BDEB5FB84CB3}" presName="node" presStyleLbl="vennNode1" presStyleIdx="6" presStyleCnt="8" custScaleX="116139" custScaleY="116139">
        <dgm:presLayoutVars>
          <dgm:bulletEnabled val="1"/>
        </dgm:presLayoutVars>
      </dgm:prSet>
      <dgm:spPr/>
    </dgm:pt>
    <dgm:pt modelId="{ECB72D06-5A76-462E-833B-30BF0DFBA26A}" type="pres">
      <dgm:prSet presAssocID="{C479A299-6972-4B21-A294-4FF09940AEA8}" presName="node" presStyleLbl="vennNode1" presStyleIdx="7" presStyleCnt="8" custScaleX="116139" custScaleY="116139">
        <dgm:presLayoutVars>
          <dgm:bulletEnabled val="1"/>
        </dgm:presLayoutVars>
      </dgm:prSet>
      <dgm:spPr/>
    </dgm:pt>
  </dgm:ptLst>
  <dgm:cxnLst>
    <dgm:cxn modelId="{F010D90C-0B83-4FD7-A5F0-19728B308DB8}" type="presOf" srcId="{C479A299-6972-4B21-A294-4FF09940AEA8}" destId="{ECB72D06-5A76-462E-833B-30BF0DFBA26A}" srcOrd="0" destOrd="0" presId="urn:microsoft.com/office/officeart/2005/8/layout/radial3"/>
    <dgm:cxn modelId="{4F6C1E0F-9E22-0249-A887-523B72AB54F7}" srcId="{41C9864D-537C-284E-B20C-6352B52BAAC6}" destId="{364E3F71-24A9-D249-AB2C-9A558C201A32}" srcOrd="0" destOrd="0" parTransId="{BFCA2056-910B-E949-A32B-7989EB0F37AB}" sibTransId="{35AA06BA-1F60-0A4E-A7F7-3275CEC7AECA}"/>
    <dgm:cxn modelId="{8C386D12-5996-3646-AEE8-1660FBFECFA0}" type="presOf" srcId="{0FE328FC-32F0-064E-ADA6-130B521D115A}" destId="{C1997178-8DA2-CB4C-BAC8-D02F3E1DA3B1}" srcOrd="0" destOrd="0" presId="urn:microsoft.com/office/officeart/2005/8/layout/radial3"/>
    <dgm:cxn modelId="{FDFFBB2D-25BB-5B4A-A63B-5377AFD7B7EC}" type="presOf" srcId="{364E3F71-24A9-D249-AB2C-9A558C201A32}" destId="{088E272A-7BDA-A54F-8740-5741D547BDE1}" srcOrd="0" destOrd="0" presId="urn:microsoft.com/office/officeart/2005/8/layout/radial3"/>
    <dgm:cxn modelId="{581FFE34-F4D8-584E-8250-AD4D0A7B88EA}" type="presOf" srcId="{28AC6D82-4E54-E344-9C42-00F8FE6C662A}" destId="{B437A237-A4F5-8646-B4AF-CED7B53A5384}" srcOrd="0" destOrd="0" presId="urn:microsoft.com/office/officeart/2005/8/layout/radial3"/>
    <dgm:cxn modelId="{AE874F3B-2B6F-ED47-AFE8-DAE8DA13CCDA}" type="presOf" srcId="{78F577B8-3265-504B-9917-BD415266D475}" destId="{CA15ED87-7117-2045-A401-F4D227921A0F}" srcOrd="0" destOrd="0" presId="urn:microsoft.com/office/officeart/2005/8/layout/radial3"/>
    <dgm:cxn modelId="{54BA5845-AEA1-45B2-9F4A-85F1CD5DCE1F}" srcId="{364E3F71-24A9-D249-AB2C-9A558C201A32}" destId="{C479A299-6972-4B21-A294-4FF09940AEA8}" srcOrd="6" destOrd="0" parTransId="{BE7B0F9F-51F6-4A7B-92EB-72CB30094CAE}" sibTransId="{4820E5D6-8214-4DAA-A9E1-6C71471310F3}"/>
    <dgm:cxn modelId="{67125C54-F415-45EC-9A74-233CC8B4DF72}" srcId="{364E3F71-24A9-D249-AB2C-9A558C201A32}" destId="{C2FC6CCF-0B9B-4A3D-891A-BDEB5FB84CB3}" srcOrd="5" destOrd="0" parTransId="{BB8829F0-3503-43C7-9B22-7E24897A983A}" sibTransId="{66EBEBDA-2FAD-4846-8CF4-F4E445EFD21F}"/>
    <dgm:cxn modelId="{9C81D35C-42AD-4344-ABD6-86DE0974B343}" type="presOf" srcId="{C02825F5-2085-400D-9CC7-0A80511CE385}" destId="{4BC79458-8061-4946-85AB-68742384E7AC}" srcOrd="0" destOrd="0" presId="urn:microsoft.com/office/officeart/2005/8/layout/radial3"/>
    <dgm:cxn modelId="{9AFF385D-4317-7A46-95A6-E09359C6E16D}" srcId="{364E3F71-24A9-D249-AB2C-9A558C201A32}" destId="{0FE328FC-32F0-064E-ADA6-130B521D115A}" srcOrd="1" destOrd="0" parTransId="{F098C519-141A-1C46-A736-CFA378F47BE0}" sibTransId="{7C1E5321-FE74-FF41-A8CD-98EF33951394}"/>
    <dgm:cxn modelId="{8317878D-17A9-45C0-BE08-D79AEA4F5F32}" srcId="{364E3F71-24A9-D249-AB2C-9A558C201A32}" destId="{C02825F5-2085-400D-9CC7-0A80511CE385}" srcOrd="2" destOrd="0" parTransId="{DEAA00A6-EBD0-4678-985E-8E59EF90064E}" sibTransId="{E27D6279-619D-44ED-BE37-402EF2BD48CD}"/>
    <dgm:cxn modelId="{A84FE59C-3B16-4C38-9081-33CE71CEC960}" srcId="{364E3F71-24A9-D249-AB2C-9A558C201A32}" destId="{24F93880-01DB-46CE-9D60-2EFDCE489C7C}" srcOrd="4" destOrd="0" parTransId="{276A3782-B52D-4BA3-A252-35C6CA275F3A}" sibTransId="{0BDAA857-CACA-4DA5-A327-2F3C7CB35F70}"/>
    <dgm:cxn modelId="{0BAB44A8-5DE3-384D-89DA-CB758533C9E6}" srcId="{364E3F71-24A9-D249-AB2C-9A558C201A32}" destId="{78F577B8-3265-504B-9917-BD415266D475}" srcOrd="0" destOrd="0" parTransId="{92127515-7453-864F-A9F9-FBB68B4D96FB}" sibTransId="{12B6BEFC-98E1-264F-BD76-50B093EB51EA}"/>
    <dgm:cxn modelId="{B3B188AD-38DE-4945-866E-EC5B1414A90D}" type="presOf" srcId="{41C9864D-537C-284E-B20C-6352B52BAAC6}" destId="{C1A7E60C-4A7E-5846-88C9-AF370AF120B7}" srcOrd="0" destOrd="0" presId="urn:microsoft.com/office/officeart/2005/8/layout/radial3"/>
    <dgm:cxn modelId="{CBC4CCB7-CDEB-4A5A-B1D0-E0C0F97901C0}" type="presOf" srcId="{C2FC6CCF-0B9B-4A3D-891A-BDEB5FB84CB3}" destId="{E0D336BF-3973-491C-8B5E-E93747293EC3}" srcOrd="0" destOrd="0" presId="urn:microsoft.com/office/officeart/2005/8/layout/radial3"/>
    <dgm:cxn modelId="{90FF85D4-BBE2-A843-BABB-90D3A8FA51B6}" srcId="{364E3F71-24A9-D249-AB2C-9A558C201A32}" destId="{28AC6D82-4E54-E344-9C42-00F8FE6C662A}" srcOrd="3" destOrd="0" parTransId="{42DFBE09-0E85-8D4C-AF60-95815A3404A3}" sibTransId="{8C7EB239-0125-6A4F-B81B-357CE4141B10}"/>
    <dgm:cxn modelId="{821759D9-ED14-4A6B-AE71-11A7FDE43158}" srcId="{41C9864D-537C-284E-B20C-6352B52BAAC6}" destId="{ABDD86F3-5D6C-4415-BDFA-BA924218D43E}" srcOrd="1" destOrd="0" parTransId="{1BA7B863-22C6-41A2-94A1-054CD1C2D409}" sibTransId="{1C180B3B-37C8-4417-8888-C0DDDDEC7882}"/>
    <dgm:cxn modelId="{CC3D14E7-3A34-4DF5-9F25-9D5F3B0583B0}" type="presOf" srcId="{24F93880-01DB-46CE-9D60-2EFDCE489C7C}" destId="{6477F852-DF6B-417B-8417-CF16FBCF8EB7}" srcOrd="0" destOrd="0" presId="urn:microsoft.com/office/officeart/2005/8/layout/radial3"/>
    <dgm:cxn modelId="{4CF09B4A-AC53-C14C-ACB1-6ECD5586E027}" type="presParOf" srcId="{C1A7E60C-4A7E-5846-88C9-AF370AF120B7}" destId="{8F24D30B-497F-A547-AFEC-7E6E85108351}" srcOrd="0" destOrd="0" presId="urn:microsoft.com/office/officeart/2005/8/layout/radial3"/>
    <dgm:cxn modelId="{CA95D697-284E-9C4B-831A-FB8F2941270E}" type="presParOf" srcId="{8F24D30B-497F-A547-AFEC-7E6E85108351}" destId="{088E272A-7BDA-A54F-8740-5741D547BDE1}" srcOrd="0" destOrd="0" presId="urn:microsoft.com/office/officeart/2005/8/layout/radial3"/>
    <dgm:cxn modelId="{57378E66-18DA-1643-A881-4C462AF70E02}" type="presParOf" srcId="{8F24D30B-497F-A547-AFEC-7E6E85108351}" destId="{CA15ED87-7117-2045-A401-F4D227921A0F}" srcOrd="1" destOrd="0" presId="urn:microsoft.com/office/officeart/2005/8/layout/radial3"/>
    <dgm:cxn modelId="{8C8A22F7-5523-CB4F-9675-16E6C1334DB3}" type="presParOf" srcId="{8F24D30B-497F-A547-AFEC-7E6E85108351}" destId="{C1997178-8DA2-CB4C-BAC8-D02F3E1DA3B1}" srcOrd="2" destOrd="0" presId="urn:microsoft.com/office/officeart/2005/8/layout/radial3"/>
    <dgm:cxn modelId="{18BF376D-81CF-4CDF-95A5-553F1FB399BB}" type="presParOf" srcId="{8F24D30B-497F-A547-AFEC-7E6E85108351}" destId="{4BC79458-8061-4946-85AB-68742384E7AC}" srcOrd="3" destOrd="0" presId="urn:microsoft.com/office/officeart/2005/8/layout/radial3"/>
    <dgm:cxn modelId="{67D3139F-0A15-2445-9533-610534AF636A}" type="presParOf" srcId="{8F24D30B-497F-A547-AFEC-7E6E85108351}" destId="{B437A237-A4F5-8646-B4AF-CED7B53A5384}" srcOrd="4" destOrd="0" presId="urn:microsoft.com/office/officeart/2005/8/layout/radial3"/>
    <dgm:cxn modelId="{77BE0DC1-06A7-471E-89D4-A50A0CF784A1}" type="presParOf" srcId="{8F24D30B-497F-A547-AFEC-7E6E85108351}" destId="{6477F852-DF6B-417B-8417-CF16FBCF8EB7}" srcOrd="5" destOrd="0" presId="urn:microsoft.com/office/officeart/2005/8/layout/radial3"/>
    <dgm:cxn modelId="{9E1C22B7-148D-467A-981C-903E1CB119E9}" type="presParOf" srcId="{8F24D30B-497F-A547-AFEC-7E6E85108351}" destId="{E0D336BF-3973-491C-8B5E-E93747293EC3}" srcOrd="6" destOrd="0" presId="urn:microsoft.com/office/officeart/2005/8/layout/radial3"/>
    <dgm:cxn modelId="{A9B62B86-3EA9-4369-894C-BEC06269F1BC}" type="presParOf" srcId="{8F24D30B-497F-A547-AFEC-7E6E85108351}" destId="{ECB72D06-5A76-462E-833B-30BF0DFBA26A}" srcOrd="7"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8E272A-7BDA-A54F-8740-5741D547BDE1}">
      <dsp:nvSpPr>
        <dsp:cNvPr id="0" name=""/>
        <dsp:cNvSpPr/>
      </dsp:nvSpPr>
      <dsp:spPr>
        <a:xfrm>
          <a:off x="2160323" y="953768"/>
          <a:ext cx="2281320" cy="2281320"/>
        </a:xfrm>
        <a:prstGeom prst="ellipse">
          <a:avLst/>
        </a:prstGeom>
        <a:solidFill>
          <a:srgbClr val="E9442B"/>
        </a:solidFill>
        <a:ln w="25400" cap="flat" cmpd="sng" algn="ctr">
          <a:solidFill>
            <a:srgbClr val="E9442B"/>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ts val="0"/>
            </a:spcAft>
            <a:buNone/>
          </a:pPr>
          <a:r>
            <a:rPr lang="en-US" sz="1400" b="1" kern="1200" dirty="0">
              <a:solidFill>
                <a:srgbClr val="0A148A"/>
              </a:solidFill>
              <a:latin typeface="Century Gothic" panose="020B0502020202020204" pitchFamily="34" charset="0"/>
            </a:rPr>
            <a:t>Associate Board Member</a:t>
          </a:r>
        </a:p>
      </dsp:txBody>
      <dsp:txXfrm>
        <a:off x="2494415" y="1287860"/>
        <a:ext cx="1613136" cy="1613136"/>
      </dsp:txXfrm>
    </dsp:sp>
    <dsp:sp modelId="{CA15ED87-7117-2045-A401-F4D227921A0F}">
      <dsp:nvSpPr>
        <dsp:cNvPr id="0" name=""/>
        <dsp:cNvSpPr/>
      </dsp:nvSpPr>
      <dsp:spPr>
        <a:xfrm>
          <a:off x="2639179" y="49308"/>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Governance &amp; Leadership</a:t>
          </a:r>
        </a:p>
      </dsp:txBody>
      <dsp:txXfrm>
        <a:off x="2833184" y="243313"/>
        <a:ext cx="936741" cy="936741"/>
      </dsp:txXfrm>
    </dsp:sp>
    <dsp:sp modelId="{C1997178-8DA2-CB4C-BAC8-D02F3E1DA3B1}">
      <dsp:nvSpPr>
        <dsp:cNvPr id="0" name=""/>
        <dsp:cNvSpPr/>
      </dsp:nvSpPr>
      <dsp:spPr>
        <a:xfrm>
          <a:off x="3800802" y="505233"/>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CEO Support &amp; Oversight</a:t>
          </a:r>
        </a:p>
      </dsp:txBody>
      <dsp:txXfrm>
        <a:off x="3994807" y="699238"/>
        <a:ext cx="936741" cy="936741"/>
      </dsp:txXfrm>
    </dsp:sp>
    <dsp:sp modelId="{4BC79458-8061-4946-85AB-68742384E7AC}">
      <dsp:nvSpPr>
        <dsp:cNvPr id="0" name=""/>
        <dsp:cNvSpPr/>
      </dsp:nvSpPr>
      <dsp:spPr>
        <a:xfrm>
          <a:off x="4087841" y="1762831"/>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Oversee Performance &amp; Results</a:t>
          </a:r>
        </a:p>
      </dsp:txBody>
      <dsp:txXfrm>
        <a:off x="4281846" y="1956836"/>
        <a:ext cx="936741" cy="936741"/>
      </dsp:txXfrm>
    </dsp:sp>
    <dsp:sp modelId="{B437A237-A4F5-8646-B4AF-CED7B53A5384}">
      <dsp:nvSpPr>
        <dsp:cNvPr id="0" name=""/>
        <dsp:cNvSpPr/>
      </dsp:nvSpPr>
      <dsp:spPr>
        <a:xfrm>
          <a:off x="3283577" y="2771345"/>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Strategic Thinking, Learning &amp; Planning</a:t>
          </a:r>
        </a:p>
      </dsp:txBody>
      <dsp:txXfrm>
        <a:off x="3477582" y="2965350"/>
        <a:ext cx="936741" cy="936741"/>
      </dsp:txXfrm>
    </dsp:sp>
    <dsp:sp modelId="{6477F852-DF6B-417B-8417-CF16FBCF8EB7}">
      <dsp:nvSpPr>
        <dsp:cNvPr id="0" name=""/>
        <dsp:cNvSpPr/>
      </dsp:nvSpPr>
      <dsp:spPr>
        <a:xfrm>
          <a:off x="1993638" y="2771345"/>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Budget, Resource &amp; Risk Approval</a:t>
          </a:r>
        </a:p>
      </dsp:txBody>
      <dsp:txXfrm>
        <a:off x="2187643" y="2965350"/>
        <a:ext cx="936741" cy="936741"/>
      </dsp:txXfrm>
    </dsp:sp>
    <dsp:sp modelId="{E0D336BF-3973-491C-8B5E-E93747293EC3}">
      <dsp:nvSpPr>
        <dsp:cNvPr id="0" name=""/>
        <dsp:cNvSpPr/>
      </dsp:nvSpPr>
      <dsp:spPr>
        <a:xfrm>
          <a:off x="1189375" y="1762831"/>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Membership &amp; Community Outreach</a:t>
          </a:r>
        </a:p>
      </dsp:txBody>
      <dsp:txXfrm>
        <a:off x="1383380" y="1956836"/>
        <a:ext cx="936741" cy="936741"/>
      </dsp:txXfrm>
    </dsp:sp>
    <dsp:sp modelId="{ECB72D06-5A76-462E-833B-30BF0DFBA26A}">
      <dsp:nvSpPr>
        <dsp:cNvPr id="0" name=""/>
        <dsp:cNvSpPr/>
      </dsp:nvSpPr>
      <dsp:spPr>
        <a:xfrm>
          <a:off x="1476413" y="505233"/>
          <a:ext cx="1324751" cy="1324751"/>
        </a:xfrm>
        <a:prstGeom prst="ellipse">
          <a:avLst/>
        </a:prstGeom>
        <a:solidFill>
          <a:srgbClr val="0A148A"/>
        </a:solidFill>
        <a:ln w="25400" cap="flat" cmpd="sng" algn="ctr">
          <a:solidFill>
            <a:srgbClr val="0A148A"/>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bg1"/>
              </a:solidFill>
              <a:latin typeface="Century Gothic" panose="020B0502020202020204" pitchFamily="34" charset="0"/>
            </a:rPr>
            <a:t>Stewardship, Ethics &amp; Financial Integrity</a:t>
          </a:r>
        </a:p>
      </dsp:txBody>
      <dsp:txXfrm>
        <a:off x="1670418" y="699238"/>
        <a:ext cx="936741" cy="9367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84B3B4779254B9EB8D82CB1CAB623"/>
        <w:category>
          <w:name w:val="General"/>
          <w:gallery w:val="placeholder"/>
        </w:category>
        <w:types>
          <w:type w:val="bbPlcHdr"/>
        </w:types>
        <w:behaviors>
          <w:behavior w:val="content"/>
        </w:behaviors>
        <w:guid w:val="{002DA902-C9B0-C141-BC1A-098C2091CD85}"/>
      </w:docPartPr>
      <w:docPartBody>
        <w:p w:rsidR="00C609C0" w:rsidRDefault="00C609C0">
          <w:pPr>
            <w:pStyle w:val="BA184B3B4779254B9EB8D82CB1CAB623"/>
          </w:pPr>
          <w:r>
            <w:t>[Type text]</w:t>
          </w:r>
        </w:p>
      </w:docPartBody>
    </w:docPart>
    <w:docPart>
      <w:docPartPr>
        <w:name w:val="645FADA9F1B0EC4586530FEC17A09C7E"/>
        <w:category>
          <w:name w:val="General"/>
          <w:gallery w:val="placeholder"/>
        </w:category>
        <w:types>
          <w:type w:val="bbPlcHdr"/>
        </w:types>
        <w:behaviors>
          <w:behavior w:val="content"/>
        </w:behaviors>
        <w:guid w:val="{8D237B9C-3BE3-3F48-8769-893E02D50B57}"/>
      </w:docPartPr>
      <w:docPartBody>
        <w:p w:rsidR="00C609C0" w:rsidRDefault="00C609C0">
          <w:pPr>
            <w:pStyle w:val="645FADA9F1B0EC4586530FEC17A09C7E"/>
          </w:pPr>
          <w:r>
            <w:t>[Type text]</w:t>
          </w:r>
        </w:p>
      </w:docPartBody>
    </w:docPart>
    <w:docPart>
      <w:docPartPr>
        <w:name w:val="AE1DD75EE119414EA4068FBFFF2B7451"/>
        <w:category>
          <w:name w:val="General"/>
          <w:gallery w:val="placeholder"/>
        </w:category>
        <w:types>
          <w:type w:val="bbPlcHdr"/>
        </w:types>
        <w:behaviors>
          <w:behavior w:val="content"/>
        </w:behaviors>
        <w:guid w:val="{24361D74-8781-B341-AF5C-ABB12676D707}"/>
      </w:docPartPr>
      <w:docPartBody>
        <w:p w:rsidR="00C609C0" w:rsidRDefault="00C609C0">
          <w:pPr>
            <w:pStyle w:val="AE1DD75EE119414EA4068FBFFF2B74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Ā"/>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Book">
    <w:altName w:val="Calibri"/>
    <w:panose1 w:val="020005030200000200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9C0"/>
    <w:rsid w:val="000037A6"/>
    <w:rsid w:val="00084FD8"/>
    <w:rsid w:val="000A1AD4"/>
    <w:rsid w:val="000A46A6"/>
    <w:rsid w:val="000C2CAC"/>
    <w:rsid w:val="0014747C"/>
    <w:rsid w:val="001538D3"/>
    <w:rsid w:val="001622B6"/>
    <w:rsid w:val="001C138E"/>
    <w:rsid w:val="001E65DD"/>
    <w:rsid w:val="002662B3"/>
    <w:rsid w:val="003331A6"/>
    <w:rsid w:val="003333AC"/>
    <w:rsid w:val="00346141"/>
    <w:rsid w:val="00361AFB"/>
    <w:rsid w:val="00374800"/>
    <w:rsid w:val="003927F5"/>
    <w:rsid w:val="00461AAF"/>
    <w:rsid w:val="00493E08"/>
    <w:rsid w:val="00511343"/>
    <w:rsid w:val="005738C4"/>
    <w:rsid w:val="005B5CAE"/>
    <w:rsid w:val="005C50A1"/>
    <w:rsid w:val="005D0CAA"/>
    <w:rsid w:val="00631E02"/>
    <w:rsid w:val="006650DC"/>
    <w:rsid w:val="00671128"/>
    <w:rsid w:val="00681FBC"/>
    <w:rsid w:val="006A279A"/>
    <w:rsid w:val="006B5CD5"/>
    <w:rsid w:val="006E0AA4"/>
    <w:rsid w:val="00845737"/>
    <w:rsid w:val="00850D16"/>
    <w:rsid w:val="00860D4E"/>
    <w:rsid w:val="0089471B"/>
    <w:rsid w:val="008D576C"/>
    <w:rsid w:val="008D6628"/>
    <w:rsid w:val="00963292"/>
    <w:rsid w:val="009723F4"/>
    <w:rsid w:val="009B6A49"/>
    <w:rsid w:val="00AB5A75"/>
    <w:rsid w:val="00AE01FE"/>
    <w:rsid w:val="00B12DF7"/>
    <w:rsid w:val="00B26973"/>
    <w:rsid w:val="00B3333F"/>
    <w:rsid w:val="00B46279"/>
    <w:rsid w:val="00B55A71"/>
    <w:rsid w:val="00B9418E"/>
    <w:rsid w:val="00BB7A76"/>
    <w:rsid w:val="00C15A64"/>
    <w:rsid w:val="00C21404"/>
    <w:rsid w:val="00C609C0"/>
    <w:rsid w:val="00CD3826"/>
    <w:rsid w:val="00D32202"/>
    <w:rsid w:val="00D873AD"/>
    <w:rsid w:val="00DA75C1"/>
    <w:rsid w:val="00E04A58"/>
    <w:rsid w:val="00F324CA"/>
    <w:rsid w:val="00F34A7B"/>
    <w:rsid w:val="00F5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84B3B4779254B9EB8D82CB1CAB623">
    <w:name w:val="BA184B3B4779254B9EB8D82CB1CAB623"/>
  </w:style>
  <w:style w:type="paragraph" w:customStyle="1" w:styleId="645FADA9F1B0EC4586530FEC17A09C7E">
    <w:name w:val="645FADA9F1B0EC4586530FEC17A09C7E"/>
  </w:style>
  <w:style w:type="paragraph" w:customStyle="1" w:styleId="AE1DD75EE119414EA4068FBFFF2B7451">
    <w:name w:val="AE1DD75EE119414EA4068FBFFF2B7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74A-0C72-4A83-97D3-320C9AD4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Baltimore Urban Debate League</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Curran Hatch</dc:creator>
  <cp:lastModifiedBy>Lisa Hochgraf</cp:lastModifiedBy>
  <cp:revision>2</cp:revision>
  <cp:lastPrinted>2021-03-18T12:31:00Z</cp:lastPrinted>
  <dcterms:created xsi:type="dcterms:W3CDTF">2022-05-17T16:46:00Z</dcterms:created>
  <dcterms:modified xsi:type="dcterms:W3CDTF">2022-05-17T16:46:00Z</dcterms:modified>
</cp:coreProperties>
</file>